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D6DE5" w:rsidRDefault="004C4693" w:rsidP="0026197D">
      <w:pPr>
        <w:bidi w:val="0"/>
        <w:jc w:val="both"/>
        <w:rPr>
          <w:b/>
          <w:bCs/>
          <w:noProof/>
          <w:sz w:val="24"/>
          <w:szCs w:val="24"/>
          <w:u w:val="single"/>
          <w:rtl/>
        </w:rPr>
      </w:pPr>
      <w:r>
        <w:rPr>
          <w:noProof/>
          <w:sz w:val="24"/>
          <w:szCs w:val="24"/>
          <w:rtl/>
        </w:rPr>
        <w:fldChar w:fldCharType="begin"/>
      </w:r>
      <w:r w:rsidR="006723D2">
        <w:rPr>
          <w:noProof/>
          <w:sz w:val="24"/>
          <w:szCs w:val="24"/>
          <w:rtl/>
        </w:rPr>
        <w:instrText xml:space="preserve"> </w:instrText>
      </w:r>
      <w:r w:rsidR="006723D2">
        <w:rPr>
          <w:rFonts w:hint="cs"/>
          <w:noProof/>
          <w:sz w:val="24"/>
          <w:szCs w:val="24"/>
        </w:rPr>
        <w:instrText>DATE</w:instrText>
      </w:r>
      <w:r w:rsidR="006723D2">
        <w:rPr>
          <w:rFonts w:hint="cs"/>
          <w:noProof/>
          <w:sz w:val="24"/>
          <w:szCs w:val="24"/>
          <w:rtl/>
        </w:rPr>
        <w:instrText xml:space="preserve"> \@ "</w:instrText>
      </w:r>
      <w:r w:rsidR="006723D2">
        <w:rPr>
          <w:rFonts w:hint="cs"/>
          <w:noProof/>
          <w:sz w:val="24"/>
          <w:szCs w:val="24"/>
        </w:rPr>
        <w:instrText>d MMMM, yyyy</w:instrText>
      </w:r>
      <w:r w:rsidR="006723D2">
        <w:rPr>
          <w:rFonts w:hint="cs"/>
          <w:noProof/>
          <w:sz w:val="24"/>
          <w:szCs w:val="24"/>
          <w:rtl/>
        </w:rPr>
        <w:instrText>"</w:instrText>
      </w:r>
      <w:r w:rsidR="006723D2">
        <w:rPr>
          <w:noProof/>
          <w:sz w:val="24"/>
          <w:szCs w:val="24"/>
          <w:rtl/>
        </w:rPr>
        <w:instrText xml:space="preserve"> </w:instrText>
      </w:r>
      <w:r>
        <w:rPr>
          <w:noProof/>
          <w:sz w:val="24"/>
          <w:szCs w:val="24"/>
          <w:rtl/>
        </w:rPr>
        <w:fldChar w:fldCharType="separate"/>
      </w:r>
      <w:r w:rsidR="00520E24">
        <w:rPr>
          <w:rFonts w:hint="cs"/>
          <w:noProof/>
          <w:sz w:val="24"/>
          <w:szCs w:val="24"/>
          <w:rtl/>
        </w:rPr>
        <w:t>‏</w:t>
      </w:r>
      <w:r w:rsidR="0026197D">
        <w:rPr>
          <w:rFonts w:hint="cs"/>
          <w:noProof/>
          <w:sz w:val="24"/>
          <w:szCs w:val="24"/>
          <w:rtl/>
        </w:rPr>
        <w:t>6</w:t>
      </w:r>
      <w:r w:rsidR="00520E24">
        <w:rPr>
          <w:noProof/>
          <w:sz w:val="24"/>
          <w:szCs w:val="24"/>
          <w:rtl/>
        </w:rPr>
        <w:t xml:space="preserve"> </w:t>
      </w:r>
      <w:r w:rsidR="00520E24">
        <w:rPr>
          <w:rFonts w:hint="cs"/>
          <w:noProof/>
          <w:sz w:val="24"/>
          <w:szCs w:val="24"/>
          <w:rtl/>
        </w:rPr>
        <w:t>נובמבר</w:t>
      </w:r>
      <w:r w:rsidR="00520E24">
        <w:rPr>
          <w:noProof/>
          <w:sz w:val="24"/>
          <w:szCs w:val="24"/>
          <w:rtl/>
        </w:rPr>
        <w:t>, 2012</w:t>
      </w:r>
      <w:r>
        <w:rPr>
          <w:noProof/>
          <w:sz w:val="24"/>
          <w:szCs w:val="24"/>
          <w:rtl/>
        </w:rPr>
        <w:fldChar w:fldCharType="end"/>
      </w:r>
    </w:p>
    <w:p w:rsidR="002D6DE5" w:rsidRPr="002D6DE5" w:rsidRDefault="002D6DE5" w:rsidP="002D6DE5">
      <w:pPr>
        <w:jc w:val="both"/>
        <w:rPr>
          <w:noProof/>
          <w:sz w:val="24"/>
          <w:szCs w:val="24"/>
          <w:rtl/>
        </w:rPr>
      </w:pPr>
      <w:r w:rsidRPr="002D6DE5">
        <w:rPr>
          <w:rFonts w:hint="cs"/>
          <w:noProof/>
          <w:sz w:val="24"/>
          <w:szCs w:val="24"/>
          <w:u w:val="single"/>
          <w:rtl/>
        </w:rPr>
        <w:t>לכבוד:</w:t>
      </w:r>
    </w:p>
    <w:p w:rsidR="002D6DE5" w:rsidRDefault="002D6DE5" w:rsidP="002D6DE5">
      <w:pPr>
        <w:jc w:val="both"/>
        <w:rPr>
          <w:noProof/>
          <w:sz w:val="24"/>
          <w:szCs w:val="24"/>
          <w:rtl/>
        </w:rPr>
      </w:pPr>
      <w:r w:rsidRPr="002D6DE5">
        <w:rPr>
          <w:rFonts w:hint="cs"/>
          <w:noProof/>
          <w:sz w:val="24"/>
          <w:szCs w:val="24"/>
          <w:rtl/>
        </w:rPr>
        <w:t>ועדת מכרזים</w:t>
      </w:r>
    </w:p>
    <w:p w:rsidR="002D6DE5" w:rsidRDefault="002D6DE5" w:rsidP="002D6DE5">
      <w:pPr>
        <w:jc w:val="both"/>
        <w:rPr>
          <w:noProof/>
          <w:sz w:val="24"/>
          <w:szCs w:val="24"/>
          <w:rtl/>
        </w:rPr>
      </w:pPr>
    </w:p>
    <w:p w:rsidR="002D6DE5" w:rsidRDefault="002D6DE5" w:rsidP="002D6DE5">
      <w:pPr>
        <w:jc w:val="both"/>
        <w:rPr>
          <w:b/>
          <w:bCs/>
          <w:noProof/>
          <w:sz w:val="24"/>
          <w:szCs w:val="24"/>
          <w:u w:val="single"/>
          <w:rtl/>
        </w:rPr>
      </w:pPr>
      <w:r w:rsidRPr="002D6DE5">
        <w:rPr>
          <w:rFonts w:hint="cs"/>
          <w:b/>
          <w:bCs/>
          <w:noProof/>
          <w:sz w:val="24"/>
          <w:szCs w:val="24"/>
          <w:u w:val="single"/>
          <w:rtl/>
        </w:rPr>
        <w:t>הנדון:</w:t>
      </w:r>
      <w:r>
        <w:rPr>
          <w:rFonts w:hint="cs"/>
          <w:b/>
          <w:bCs/>
          <w:noProof/>
          <w:sz w:val="24"/>
          <w:szCs w:val="24"/>
          <w:u w:val="single"/>
          <w:rtl/>
        </w:rPr>
        <w:t xml:space="preserve"> בקשה לאישור מיזם משותף עם מכון דש"א עבור </w:t>
      </w:r>
      <w:r w:rsidRPr="002D6DE5">
        <w:rPr>
          <w:rFonts w:hint="cs"/>
          <w:b/>
          <w:bCs/>
          <w:noProof/>
          <w:sz w:val="24"/>
          <w:szCs w:val="24"/>
          <w:u w:val="single"/>
          <w:rtl/>
        </w:rPr>
        <w:t>פיילוט</w:t>
      </w:r>
      <w:r w:rsidRPr="002D6DE5">
        <w:rPr>
          <w:b/>
          <w:bCs/>
          <w:noProof/>
          <w:sz w:val="24"/>
          <w:szCs w:val="24"/>
          <w:u w:val="single"/>
          <w:rtl/>
        </w:rPr>
        <w:t xml:space="preserve"> ליישום גישת שירותי המערכת האקולוגית בתכנון ובניהול מרחב שקמה</w:t>
      </w:r>
    </w:p>
    <w:p w:rsidR="002D6DE5" w:rsidRDefault="002D6DE5" w:rsidP="002D6DE5">
      <w:pPr>
        <w:jc w:val="both"/>
        <w:rPr>
          <w:b/>
          <w:bCs/>
          <w:noProof/>
          <w:sz w:val="24"/>
          <w:szCs w:val="24"/>
          <w:u w:val="single"/>
          <w:rtl/>
        </w:rPr>
      </w:pPr>
    </w:p>
    <w:p w:rsidR="002D6DE5" w:rsidRDefault="003277E5" w:rsidP="002D6DE5">
      <w:pPr>
        <w:jc w:val="both"/>
        <w:rPr>
          <w:b/>
          <w:bCs/>
          <w:noProof/>
          <w:sz w:val="24"/>
          <w:szCs w:val="24"/>
          <w:rtl/>
        </w:rPr>
      </w:pPr>
      <w:r w:rsidRPr="003277E5">
        <w:rPr>
          <w:rFonts w:hint="cs"/>
          <w:b/>
          <w:bCs/>
          <w:noProof/>
          <w:sz w:val="24"/>
          <w:szCs w:val="24"/>
          <w:rtl/>
        </w:rPr>
        <w:t>רקע:</w:t>
      </w:r>
    </w:p>
    <w:p w:rsidR="003277E5" w:rsidRPr="002F3FE5" w:rsidRDefault="008144D9" w:rsidP="008144D9">
      <w:pPr>
        <w:tabs>
          <w:tab w:val="left" w:pos="10149"/>
        </w:tabs>
        <w:spacing w:line="360" w:lineRule="auto"/>
        <w:ind w:right="-284"/>
        <w:jc w:val="both"/>
        <w:rPr>
          <w:rFonts w:ascii="Arial" w:hAnsi="Arial"/>
          <w:sz w:val="24"/>
          <w:szCs w:val="24"/>
          <w:rtl/>
        </w:rPr>
      </w:pPr>
      <w:r>
        <w:rPr>
          <w:rFonts w:ascii="Arial" w:hAnsi="Arial" w:hint="cs"/>
          <w:sz w:val="24"/>
          <w:szCs w:val="24"/>
          <w:rtl/>
        </w:rPr>
        <w:t xml:space="preserve">שטחים פתוחים מספקים את קיום המגוון הביולוגי אשר בעצם תפקודו יוצר שירותי מערכת אקולוגית ותועלות המשרתים את האדם ונחוצים לקיומו (כגון שירותי חקלאות, </w:t>
      </w:r>
      <w:r w:rsidR="00F6222A">
        <w:rPr>
          <w:rFonts w:ascii="Arial" w:hAnsi="Arial" w:hint="cs"/>
          <w:sz w:val="24"/>
          <w:szCs w:val="24"/>
          <w:rtl/>
        </w:rPr>
        <w:t xml:space="preserve">בקרה אקלימית, </w:t>
      </w:r>
      <w:r>
        <w:rPr>
          <w:rFonts w:ascii="Arial" w:hAnsi="Arial" w:hint="cs"/>
          <w:sz w:val="24"/>
          <w:szCs w:val="24"/>
          <w:rtl/>
        </w:rPr>
        <w:t>נופש ותרבות ועוד).</w:t>
      </w:r>
    </w:p>
    <w:p w:rsidR="003277E5" w:rsidRDefault="003277E5" w:rsidP="00DF727D">
      <w:pPr>
        <w:tabs>
          <w:tab w:val="left" w:pos="10149"/>
        </w:tabs>
        <w:spacing w:line="360" w:lineRule="auto"/>
        <w:ind w:right="-284"/>
        <w:jc w:val="both"/>
        <w:rPr>
          <w:rFonts w:ascii="Arial" w:hAnsi="Arial"/>
          <w:sz w:val="24"/>
          <w:szCs w:val="24"/>
          <w:rtl/>
        </w:rPr>
      </w:pPr>
      <w:r w:rsidRPr="002F3FE5">
        <w:rPr>
          <w:rFonts w:ascii="Arial" w:hAnsi="Arial"/>
          <w:sz w:val="24"/>
          <w:szCs w:val="24"/>
          <w:rtl/>
        </w:rPr>
        <w:t xml:space="preserve">על פי גישת שירותי המערכת, בעת קבלת החלטות הנוגעות לעתידם של משאבי טבע כתוצאה מפעילות אנושית, יש לשקול את השלכות ההחלטה על שירותי המערכת המסופקים לאדם: אילו שירותי מערכת ייפגעו ואילו שירותי מערכת יגדלו או יתחזקו בגין אותה החלטה. ניתוח כזה יסייע בהבנה עמוקה של מאזני הנזק והתועלת בגין כל החלטה וכל פעולה, ויאפשר ליישב קונפליקטים ולבטים בין פיתוח ושימור, במטרה להגיע לקבלת החלטות מיטבית, ולצמיחה מקיימת: צמיחה חברתית, כלכלית וסביבתית. </w:t>
      </w:r>
    </w:p>
    <w:p w:rsidR="00DF727D" w:rsidRPr="002F3FE5" w:rsidRDefault="00A7186D" w:rsidP="00DF727D">
      <w:pPr>
        <w:tabs>
          <w:tab w:val="left" w:pos="10149"/>
        </w:tabs>
        <w:spacing w:line="360" w:lineRule="auto"/>
        <w:ind w:right="-284"/>
        <w:jc w:val="both"/>
        <w:rPr>
          <w:rFonts w:ascii="Arial" w:hAnsi="Arial"/>
          <w:sz w:val="24"/>
          <w:szCs w:val="24"/>
          <w:rtl/>
        </w:rPr>
      </w:pPr>
      <w:r w:rsidRPr="002F3FE5">
        <w:rPr>
          <w:rFonts w:ascii="Arial" w:hAnsi="Arial"/>
          <w:sz w:val="24"/>
          <w:szCs w:val="24"/>
          <w:rtl/>
        </w:rPr>
        <w:t>אופן השימוש בתפיסה של שירותי המערכת ככלי עזר לקבלת החלטות נמצא עדיין בשלבי פיתוח ומחקר במקומות שונים בעולם, ושאלות רבות נמצאות עדיין במחקר ובבחינה.</w:t>
      </w:r>
    </w:p>
    <w:p w:rsidR="00A7186D" w:rsidRDefault="00A7186D" w:rsidP="00A7186D">
      <w:pPr>
        <w:tabs>
          <w:tab w:val="left" w:pos="10149"/>
        </w:tabs>
        <w:spacing w:line="360" w:lineRule="auto"/>
        <w:ind w:right="-284"/>
        <w:jc w:val="both"/>
        <w:rPr>
          <w:rFonts w:ascii="Arial" w:hAnsi="Arial"/>
          <w:sz w:val="24"/>
          <w:szCs w:val="24"/>
          <w:rtl/>
        </w:rPr>
      </w:pPr>
      <w:r w:rsidRPr="00A7186D">
        <w:rPr>
          <w:rFonts w:ascii="Arial" w:hAnsi="Arial"/>
          <w:b/>
          <w:bCs/>
          <w:sz w:val="24"/>
          <w:szCs w:val="24"/>
          <w:rtl/>
        </w:rPr>
        <w:t>מטרת העבודה</w:t>
      </w:r>
      <w:r w:rsidRPr="002F3FE5">
        <w:rPr>
          <w:rFonts w:ascii="Arial" w:hAnsi="Arial"/>
          <w:sz w:val="24"/>
          <w:szCs w:val="24"/>
          <w:rtl/>
        </w:rPr>
        <w:t xml:space="preserve"> </w:t>
      </w:r>
    </w:p>
    <w:p w:rsidR="00F37C20" w:rsidRDefault="00A7186D" w:rsidP="00F37C20">
      <w:pPr>
        <w:spacing w:line="360" w:lineRule="auto"/>
        <w:rPr>
          <w:rFonts w:ascii="Arial" w:hAnsi="Arial"/>
          <w:b/>
          <w:bCs/>
          <w:sz w:val="24"/>
          <w:szCs w:val="24"/>
          <w:rtl/>
        </w:rPr>
      </w:pPr>
      <w:r w:rsidRPr="002F3FE5">
        <w:rPr>
          <w:rFonts w:ascii="Arial" w:hAnsi="Arial"/>
          <w:sz w:val="24"/>
          <w:szCs w:val="24"/>
          <w:rtl/>
        </w:rPr>
        <w:t>ל</w:t>
      </w:r>
      <w:r>
        <w:rPr>
          <w:rFonts w:ascii="Arial" w:hAnsi="Arial" w:hint="cs"/>
          <w:sz w:val="24"/>
          <w:szCs w:val="24"/>
          <w:rtl/>
        </w:rPr>
        <w:t>הטמיע ול</w:t>
      </w:r>
      <w:r w:rsidRPr="002F3FE5">
        <w:rPr>
          <w:rFonts w:ascii="Arial" w:hAnsi="Arial"/>
          <w:sz w:val="24"/>
          <w:szCs w:val="24"/>
          <w:rtl/>
        </w:rPr>
        <w:t xml:space="preserve">יישם את התפיסה של שירותי המערכת </w:t>
      </w:r>
      <w:r w:rsidRPr="00A7186D">
        <w:rPr>
          <w:rFonts w:ascii="Arial" w:hAnsi="Arial"/>
          <w:sz w:val="24"/>
          <w:szCs w:val="24"/>
          <w:u w:val="single"/>
          <w:rtl/>
        </w:rPr>
        <w:t>ברמה אזורית</w:t>
      </w:r>
      <w:r w:rsidRPr="002F3FE5">
        <w:rPr>
          <w:rFonts w:ascii="Arial" w:hAnsi="Arial"/>
          <w:sz w:val="24"/>
          <w:szCs w:val="24"/>
          <w:rtl/>
        </w:rPr>
        <w:t xml:space="preserve"> ככלי עזר לקבלת החלטות הנוגעות לתכנו</w:t>
      </w:r>
      <w:r w:rsidR="00F37C20">
        <w:rPr>
          <w:rFonts w:ascii="Arial" w:hAnsi="Arial"/>
          <w:sz w:val="24"/>
          <w:szCs w:val="24"/>
          <w:rtl/>
        </w:rPr>
        <w:t>ן ולניהול השטחים הפתוחים במרחב</w:t>
      </w:r>
      <w:r w:rsidR="00F37C20">
        <w:rPr>
          <w:rFonts w:ascii="Arial" w:hAnsi="Arial" w:hint="cs"/>
          <w:sz w:val="24"/>
          <w:szCs w:val="24"/>
          <w:rtl/>
        </w:rPr>
        <w:t xml:space="preserve"> על ידי יצירת </w:t>
      </w:r>
      <w:r w:rsidR="00F37C20" w:rsidRPr="00F37C20">
        <w:rPr>
          <w:rFonts w:ascii="Arial" w:hAnsi="Arial" w:hint="cs"/>
          <w:sz w:val="24"/>
          <w:szCs w:val="24"/>
          <w:rtl/>
        </w:rPr>
        <w:t>בסיס לשילוב של הערכ</w:t>
      </w:r>
      <w:r w:rsidR="00F37C20">
        <w:rPr>
          <w:rFonts w:ascii="Arial" w:hAnsi="Arial" w:hint="cs"/>
          <w:sz w:val="24"/>
          <w:szCs w:val="24"/>
          <w:rtl/>
        </w:rPr>
        <w:t>ת</w:t>
      </w:r>
      <w:r w:rsidR="00F37C20" w:rsidRPr="00F37C20">
        <w:rPr>
          <w:rFonts w:ascii="Arial" w:hAnsi="Arial" w:hint="cs"/>
          <w:sz w:val="24"/>
          <w:szCs w:val="24"/>
          <w:rtl/>
        </w:rPr>
        <w:t xml:space="preserve"> שירותי המערכת האקולוגית שמספקים השטחים הפתוחים באזור בתהליכי תכנון וקבלת ההחלטות.</w:t>
      </w:r>
      <w:r w:rsidR="00F37C20">
        <w:rPr>
          <w:rFonts w:ascii="Arial" w:hAnsi="Arial" w:hint="cs"/>
          <w:b/>
          <w:bCs/>
          <w:sz w:val="24"/>
          <w:szCs w:val="24"/>
          <w:rtl/>
        </w:rPr>
        <w:t xml:space="preserve"> </w:t>
      </w:r>
    </w:p>
    <w:p w:rsidR="00F37C20" w:rsidRDefault="00F37C20" w:rsidP="00F37C20">
      <w:pPr>
        <w:tabs>
          <w:tab w:val="left" w:pos="10149"/>
        </w:tabs>
        <w:spacing w:line="360" w:lineRule="auto"/>
        <w:ind w:right="-284"/>
        <w:jc w:val="both"/>
        <w:rPr>
          <w:rFonts w:ascii="Arial" w:hAnsi="Arial"/>
          <w:b/>
          <w:bCs/>
          <w:sz w:val="24"/>
          <w:szCs w:val="24"/>
          <w:u w:val="single"/>
          <w:rtl/>
        </w:rPr>
      </w:pPr>
      <w:r>
        <w:rPr>
          <w:rFonts w:ascii="Arial" w:hAnsi="Arial" w:hint="cs"/>
          <w:sz w:val="24"/>
          <w:szCs w:val="24"/>
          <w:rtl/>
        </w:rPr>
        <w:t xml:space="preserve">לאחר בחינה מעמיקה ולאור נתוני השטח והגישה המקיימת והמשתפת שהופעלה בתכנון וניהול </w:t>
      </w:r>
      <w:r w:rsidRPr="00F37C20">
        <w:rPr>
          <w:rFonts w:ascii="Arial" w:hAnsi="Arial" w:hint="cs"/>
          <w:sz w:val="24"/>
          <w:szCs w:val="24"/>
          <w:u w:val="single"/>
          <w:rtl/>
        </w:rPr>
        <w:t>פארק שקמה</w:t>
      </w:r>
      <w:r>
        <w:rPr>
          <w:rFonts w:ascii="Arial" w:hAnsi="Arial" w:hint="cs"/>
          <w:sz w:val="24"/>
          <w:szCs w:val="24"/>
          <w:rtl/>
        </w:rPr>
        <w:t>, נבחר מרחב זה לביצוע פרויקט חלוץ חדשני מסוג זה. ההתנסות בגישה זו עשויה להועיל להמשך קידום הפארק ולקחיה עשויים לשמש דוגמא ולסייע להטמעת הגישה באזורים אחרים</w:t>
      </w:r>
    </w:p>
    <w:p w:rsidR="00F37C20" w:rsidRDefault="00F37C20" w:rsidP="00945F05">
      <w:pPr>
        <w:tabs>
          <w:tab w:val="left" w:pos="10149"/>
        </w:tabs>
        <w:spacing w:line="360" w:lineRule="auto"/>
        <w:ind w:right="-284"/>
        <w:jc w:val="both"/>
        <w:rPr>
          <w:rFonts w:ascii="Arial" w:hAnsi="Arial"/>
          <w:sz w:val="24"/>
          <w:szCs w:val="24"/>
          <w:rtl/>
        </w:rPr>
      </w:pPr>
    </w:p>
    <w:p w:rsidR="00A7186D" w:rsidRDefault="00A7186D" w:rsidP="00945F05">
      <w:pPr>
        <w:tabs>
          <w:tab w:val="left" w:pos="10149"/>
        </w:tabs>
        <w:spacing w:line="360" w:lineRule="auto"/>
        <w:ind w:right="-284"/>
        <w:jc w:val="both"/>
        <w:rPr>
          <w:rFonts w:ascii="Arial" w:hAnsi="Arial"/>
          <w:sz w:val="24"/>
          <w:szCs w:val="24"/>
          <w:rtl/>
        </w:rPr>
      </w:pPr>
      <w:r w:rsidRPr="002F3FE5">
        <w:rPr>
          <w:rFonts w:ascii="Arial" w:hAnsi="Arial"/>
          <w:sz w:val="24"/>
          <w:szCs w:val="24"/>
          <w:rtl/>
        </w:rPr>
        <w:t xml:space="preserve">במסגרת זו יוגדרו מספר שאלות מרכזיות המעסיקות את בעלי העניין במרחב בנוגע לשטחים הפתוחים, וייערך ניתוח של שאלות אלו על פי גישת שירותי המערכת, במטרה לייצר בסיס ממצאים שיהווה כלי עזר בקבלת החלטות, וכלי </w:t>
      </w:r>
      <w:r w:rsidRPr="002F3FE5">
        <w:rPr>
          <w:rFonts w:ascii="Arial" w:hAnsi="Arial" w:hint="cs"/>
          <w:sz w:val="24"/>
          <w:szCs w:val="24"/>
          <w:rtl/>
        </w:rPr>
        <w:t>ל</w:t>
      </w:r>
      <w:r w:rsidRPr="002F3FE5">
        <w:rPr>
          <w:rFonts w:ascii="Arial" w:hAnsi="Arial"/>
          <w:sz w:val="24"/>
          <w:szCs w:val="24"/>
          <w:rtl/>
        </w:rPr>
        <w:t>ניהול מקיים של המ</w:t>
      </w:r>
      <w:r>
        <w:rPr>
          <w:rFonts w:ascii="Arial" w:hAnsi="Arial"/>
          <w:sz w:val="24"/>
          <w:szCs w:val="24"/>
          <w:rtl/>
        </w:rPr>
        <w:t xml:space="preserve">רחב. </w:t>
      </w:r>
      <w:r>
        <w:rPr>
          <w:rFonts w:ascii="Arial" w:hAnsi="Arial" w:hint="cs"/>
          <w:sz w:val="24"/>
          <w:szCs w:val="24"/>
          <w:rtl/>
        </w:rPr>
        <w:t xml:space="preserve">יושם </w:t>
      </w:r>
      <w:r w:rsidRPr="002F3FE5">
        <w:rPr>
          <w:rFonts w:ascii="Arial" w:hAnsi="Arial"/>
          <w:sz w:val="24"/>
          <w:szCs w:val="24"/>
          <w:rtl/>
        </w:rPr>
        <w:t xml:space="preserve">דגש על תהליך החשיבה והעבודה המשותף ושיתוף הפעולה בין בעלי עניין רבים ככל האפשר. </w:t>
      </w:r>
      <w:r w:rsidR="00945F05" w:rsidRPr="002F3FE5">
        <w:rPr>
          <w:rFonts w:ascii="Arial" w:hAnsi="Arial"/>
          <w:sz w:val="24"/>
          <w:szCs w:val="24"/>
          <w:rtl/>
        </w:rPr>
        <w:t>אנו רואים בעבודה זו מ</w:t>
      </w:r>
      <w:r w:rsidR="00945F05">
        <w:rPr>
          <w:rFonts w:ascii="Arial" w:hAnsi="Arial" w:hint="cs"/>
          <w:sz w:val="24"/>
          <w:szCs w:val="24"/>
          <w:rtl/>
        </w:rPr>
        <w:t xml:space="preserve">קרה בוחן </w:t>
      </w:r>
      <w:r w:rsidR="00945F05" w:rsidRPr="002F3FE5">
        <w:rPr>
          <w:rFonts w:ascii="Arial" w:hAnsi="Arial"/>
          <w:sz w:val="24"/>
          <w:szCs w:val="24"/>
          <w:rtl/>
        </w:rPr>
        <w:t>חלוץ  (פיילוט), שאת לקחיו ניתן יהיה ליישם באזורים נוספים בארץ</w:t>
      </w:r>
      <w:r w:rsidR="00945F05">
        <w:rPr>
          <w:rFonts w:ascii="Arial" w:hAnsi="Arial" w:hint="cs"/>
          <w:sz w:val="24"/>
          <w:szCs w:val="24"/>
          <w:rtl/>
        </w:rPr>
        <w:t>.</w:t>
      </w:r>
    </w:p>
    <w:p w:rsidR="005A6558" w:rsidRDefault="00743C4C" w:rsidP="004D40C3">
      <w:pPr>
        <w:tabs>
          <w:tab w:val="left" w:pos="10149"/>
        </w:tabs>
        <w:spacing w:line="360" w:lineRule="auto"/>
        <w:ind w:right="-284"/>
        <w:jc w:val="both"/>
        <w:rPr>
          <w:rFonts w:ascii="Arial" w:hAnsi="Arial"/>
          <w:sz w:val="24"/>
          <w:szCs w:val="24"/>
          <w:rtl/>
        </w:rPr>
      </w:pPr>
      <w:r>
        <w:rPr>
          <w:rFonts w:ascii="Arial" w:hAnsi="Arial" w:hint="cs"/>
          <w:sz w:val="24"/>
          <w:szCs w:val="24"/>
          <w:rtl/>
        </w:rPr>
        <w:t xml:space="preserve">נושא המיזמים הסולאריים מסתמן כשאלה שמעסיקה את תושבי האזור, מנהלת הפארק וגורמים רבים נוספים. כיוון שכך המיזם כולל פיתוח </w:t>
      </w:r>
      <w:r w:rsidR="004D40C3">
        <w:rPr>
          <w:rFonts w:ascii="Arial" w:hAnsi="Arial" w:hint="cs"/>
          <w:sz w:val="24"/>
          <w:szCs w:val="24"/>
          <w:rtl/>
        </w:rPr>
        <w:t xml:space="preserve">קווים מנחים </w:t>
      </w:r>
      <w:r>
        <w:rPr>
          <w:rFonts w:ascii="Arial" w:hAnsi="Arial" w:hint="cs"/>
          <w:sz w:val="24"/>
          <w:szCs w:val="24"/>
          <w:rtl/>
        </w:rPr>
        <w:t>להערכת</w:t>
      </w:r>
      <w:r w:rsidR="008B6668">
        <w:rPr>
          <w:rFonts w:ascii="Arial" w:hAnsi="Arial" w:hint="cs"/>
          <w:sz w:val="24"/>
          <w:szCs w:val="24"/>
          <w:rtl/>
        </w:rPr>
        <w:t xml:space="preserve"> חלופות של מיזמיי אנרגיה סולארית</w:t>
      </w:r>
      <w:r>
        <w:rPr>
          <w:rFonts w:ascii="Arial" w:hAnsi="Arial" w:hint="cs"/>
          <w:sz w:val="24"/>
          <w:szCs w:val="24"/>
          <w:rtl/>
        </w:rPr>
        <w:t xml:space="preserve"> על פי גישת שירותי המערכת. </w:t>
      </w:r>
    </w:p>
    <w:p w:rsidR="00F37C20" w:rsidRDefault="00F37C20" w:rsidP="00A7186D">
      <w:pPr>
        <w:tabs>
          <w:tab w:val="left" w:pos="10149"/>
        </w:tabs>
        <w:spacing w:line="360" w:lineRule="auto"/>
        <w:ind w:right="-284"/>
        <w:jc w:val="both"/>
        <w:rPr>
          <w:rFonts w:ascii="Arial" w:hAnsi="Arial"/>
          <w:b/>
          <w:bCs/>
          <w:sz w:val="24"/>
          <w:szCs w:val="24"/>
          <w:rtl/>
        </w:rPr>
      </w:pPr>
      <w:r>
        <w:rPr>
          <w:rFonts w:ascii="Arial" w:hAnsi="Arial" w:hint="cs"/>
          <w:b/>
          <w:bCs/>
          <w:sz w:val="24"/>
          <w:szCs w:val="24"/>
          <w:rtl/>
        </w:rPr>
        <w:t>תאור המיזם המשותף</w:t>
      </w:r>
    </w:p>
    <w:p w:rsidR="00F37C20" w:rsidRPr="00F37C20" w:rsidRDefault="00F37C20" w:rsidP="00F37C20">
      <w:pPr>
        <w:spacing w:line="360" w:lineRule="auto"/>
        <w:rPr>
          <w:rFonts w:ascii="Arial" w:hAnsi="Arial"/>
          <w:sz w:val="24"/>
          <w:szCs w:val="24"/>
          <w:rtl/>
        </w:rPr>
      </w:pPr>
      <w:r w:rsidRPr="00F37C20">
        <w:rPr>
          <w:rFonts w:ascii="Arial" w:hAnsi="Arial" w:hint="cs"/>
          <w:sz w:val="24"/>
          <w:szCs w:val="24"/>
          <w:rtl/>
        </w:rPr>
        <w:t>מטרת המיזם המשותף היא לגבש במשותף עם המשרד להגנת הסביבה עם מנהלת פארק  שקמה, עם גורמים מקצועיים ובעלי עניין באזור את הדרכים והשיטות להערכה של שירותי המערכת האקולוגית בקשר לשאלות תכנון רלוונטיות.</w:t>
      </w:r>
    </w:p>
    <w:p w:rsidR="00362DED" w:rsidRPr="00362DED" w:rsidRDefault="00362DED" w:rsidP="00362DED">
      <w:pPr>
        <w:tabs>
          <w:tab w:val="left" w:pos="10149"/>
        </w:tabs>
        <w:spacing w:line="360" w:lineRule="auto"/>
        <w:ind w:right="-284"/>
        <w:jc w:val="both"/>
        <w:rPr>
          <w:rFonts w:ascii="Arial" w:hAnsi="Arial"/>
          <w:b/>
          <w:bCs/>
          <w:sz w:val="24"/>
          <w:szCs w:val="24"/>
          <w:rtl/>
        </w:rPr>
      </w:pPr>
      <w:r w:rsidRPr="00362DED">
        <w:rPr>
          <w:rFonts w:ascii="Arial" w:hAnsi="Arial" w:hint="cs"/>
          <w:b/>
          <w:bCs/>
          <w:sz w:val="24"/>
          <w:szCs w:val="24"/>
          <w:rtl/>
        </w:rPr>
        <w:t>מיקום הפרויקט</w:t>
      </w:r>
    </w:p>
    <w:p w:rsidR="00362DED" w:rsidRPr="00362DED" w:rsidRDefault="00362DED" w:rsidP="00362DED">
      <w:pPr>
        <w:spacing w:line="360" w:lineRule="auto"/>
        <w:rPr>
          <w:rFonts w:ascii="Arial" w:hAnsi="Arial"/>
          <w:sz w:val="24"/>
          <w:szCs w:val="24"/>
          <w:rtl/>
        </w:rPr>
      </w:pPr>
      <w:r w:rsidRPr="00362DED">
        <w:rPr>
          <w:rFonts w:ascii="Arial" w:hAnsi="Arial" w:hint="cs"/>
          <w:sz w:val="24"/>
          <w:szCs w:val="24"/>
          <w:rtl/>
        </w:rPr>
        <w:t xml:space="preserve">פארק שקמה נבחר בהתייעצות בין המשרד להגנת הסביבה (אגף שטחים פתוחים) למכון </w:t>
      </w:r>
      <w:proofErr w:type="spellStart"/>
      <w:r w:rsidRPr="00362DED">
        <w:rPr>
          <w:rFonts w:ascii="Arial" w:hAnsi="Arial" w:hint="cs"/>
          <w:sz w:val="24"/>
          <w:szCs w:val="24"/>
          <w:rtl/>
        </w:rPr>
        <w:t>דש"א</w:t>
      </w:r>
      <w:proofErr w:type="spellEnd"/>
      <w:r w:rsidRPr="00362DED">
        <w:rPr>
          <w:rFonts w:ascii="Arial" w:hAnsi="Arial" w:hint="cs"/>
          <w:sz w:val="24"/>
          <w:szCs w:val="24"/>
          <w:rtl/>
        </w:rPr>
        <w:t xml:space="preserve"> בגלל מגוון גורמים:</w:t>
      </w:r>
    </w:p>
    <w:p w:rsidR="00362DED" w:rsidRPr="00362DED" w:rsidRDefault="00362DED" w:rsidP="00362DED">
      <w:pPr>
        <w:pStyle w:val="ListParagraph"/>
        <w:numPr>
          <w:ilvl w:val="0"/>
          <w:numId w:val="13"/>
        </w:numPr>
        <w:spacing w:after="0" w:line="360" w:lineRule="auto"/>
        <w:jc w:val="both"/>
        <w:rPr>
          <w:rFonts w:ascii="Arial" w:hAnsi="Arial"/>
        </w:rPr>
      </w:pPr>
      <w:r w:rsidRPr="00362DED">
        <w:rPr>
          <w:rFonts w:ascii="Arial" w:hAnsi="Arial"/>
          <w:rtl/>
        </w:rPr>
        <w:t xml:space="preserve">אחד התוצרים החשובים ביותר לפרויקט הוא התפתחות שיח תכנוני שכולל התייחסות גם לשירותי המערכת האקולוגית. בפארק שקמה ישנו "שולחן תכנוני" ייחודי, שמקיים דיונים ענייניים בנושאי תכנון וסביבה, בשיתוף רחב יחסית של בעלי עניין. בפארק פועלת מנהלת, עם וועדת משנה סטטוטורית וועדות משנה אחרות, שמוכנות </w:t>
      </w:r>
      <w:proofErr w:type="spellStart"/>
      <w:r w:rsidRPr="00362DED">
        <w:rPr>
          <w:rFonts w:ascii="Arial" w:hAnsi="Arial"/>
          <w:rtl/>
        </w:rPr>
        <w:t>להכנס</w:t>
      </w:r>
      <w:proofErr w:type="spellEnd"/>
      <w:r w:rsidRPr="00362DED">
        <w:rPr>
          <w:rFonts w:ascii="Arial" w:hAnsi="Arial"/>
          <w:rtl/>
        </w:rPr>
        <w:t xml:space="preserve"> לתהליך כזה. </w:t>
      </w:r>
    </w:p>
    <w:p w:rsidR="00362DED" w:rsidRPr="00362DED" w:rsidRDefault="00362DED" w:rsidP="00362DED">
      <w:pPr>
        <w:pStyle w:val="ListParagraph"/>
        <w:numPr>
          <w:ilvl w:val="0"/>
          <w:numId w:val="13"/>
        </w:numPr>
        <w:spacing w:after="0" w:line="360" w:lineRule="auto"/>
        <w:jc w:val="both"/>
        <w:rPr>
          <w:rFonts w:ascii="Arial" w:hAnsi="Arial"/>
        </w:rPr>
      </w:pPr>
      <w:r w:rsidRPr="00362DED">
        <w:rPr>
          <w:rFonts w:ascii="Arial" w:hAnsi="Arial"/>
          <w:rtl/>
        </w:rPr>
        <w:t xml:space="preserve">מוכנות זו מעלה את סיכויי ההצלחה של הפרויקט באופן משמעותי. הפרויקט הוצג בפורום רחב של המנהלת ואושר באופן עקרוני. תמיכת המשרד מסייעת להוציא אותו </w:t>
      </w:r>
      <w:proofErr w:type="spellStart"/>
      <w:r w:rsidRPr="00362DED">
        <w:rPr>
          <w:rFonts w:ascii="Arial" w:hAnsi="Arial"/>
          <w:rtl/>
        </w:rPr>
        <w:t>מהכח</w:t>
      </w:r>
      <w:proofErr w:type="spellEnd"/>
      <w:r w:rsidRPr="00362DED">
        <w:rPr>
          <w:rFonts w:ascii="Arial" w:hAnsi="Arial"/>
          <w:rtl/>
        </w:rPr>
        <w:t xml:space="preserve"> אל הפועל. </w:t>
      </w:r>
    </w:p>
    <w:p w:rsidR="00362DED" w:rsidRPr="00362DED" w:rsidRDefault="00362DED" w:rsidP="00362DED">
      <w:pPr>
        <w:pStyle w:val="ListParagraph"/>
        <w:numPr>
          <w:ilvl w:val="0"/>
          <w:numId w:val="13"/>
        </w:numPr>
        <w:spacing w:after="0" w:line="360" w:lineRule="auto"/>
        <w:jc w:val="both"/>
        <w:rPr>
          <w:rFonts w:ascii="Arial" w:hAnsi="Arial"/>
        </w:rPr>
      </w:pPr>
      <w:r w:rsidRPr="00362DED">
        <w:rPr>
          <w:rFonts w:ascii="Arial" w:hAnsi="Arial" w:hint="cs"/>
          <w:rtl/>
        </w:rPr>
        <w:t xml:space="preserve">בעקבות פנייה של המשרד להגנת הסביבה ומכון </w:t>
      </w:r>
      <w:proofErr w:type="spellStart"/>
      <w:r w:rsidRPr="00362DED">
        <w:rPr>
          <w:rFonts w:ascii="Arial" w:hAnsi="Arial" w:hint="cs"/>
          <w:rtl/>
        </w:rPr>
        <w:t>דש"א</w:t>
      </w:r>
      <w:proofErr w:type="spellEnd"/>
      <w:r w:rsidRPr="00362DED">
        <w:rPr>
          <w:rFonts w:ascii="Arial" w:hAnsi="Arial" w:hint="cs"/>
          <w:rtl/>
        </w:rPr>
        <w:t xml:space="preserve"> תומך בפרויקט גם אלון שוסטר </w:t>
      </w:r>
      <w:r w:rsidRPr="00362DED">
        <w:rPr>
          <w:rFonts w:ascii="Arial" w:hAnsi="Arial"/>
          <w:rtl/>
        </w:rPr>
        <w:t>–</w:t>
      </w:r>
      <w:r w:rsidRPr="00362DED">
        <w:rPr>
          <w:rFonts w:ascii="Arial" w:hAnsi="Arial" w:hint="cs"/>
          <w:rtl/>
        </w:rPr>
        <w:t xml:space="preserve"> יו"ר מנהלת פארק שקמה וראש המועצה האזורית שער הנגב, שהוא בעל מודעות סביבתית גבוהה, שיכולה לתרום רבות להצלחת הפרויקט. </w:t>
      </w:r>
    </w:p>
    <w:p w:rsidR="00362DED" w:rsidRPr="00362DED" w:rsidRDefault="00362DED" w:rsidP="00362DED">
      <w:pPr>
        <w:pStyle w:val="ListParagraph"/>
        <w:numPr>
          <w:ilvl w:val="0"/>
          <w:numId w:val="13"/>
        </w:numPr>
        <w:spacing w:after="0" w:line="360" w:lineRule="auto"/>
        <w:jc w:val="both"/>
        <w:rPr>
          <w:rFonts w:ascii="Arial" w:hAnsi="Arial"/>
        </w:rPr>
      </w:pPr>
      <w:r w:rsidRPr="00362DED">
        <w:rPr>
          <w:rFonts w:ascii="Arial" w:hAnsi="Arial"/>
          <w:rtl/>
        </w:rPr>
        <w:t xml:space="preserve">מבחינת חשיבות שירותי המערכת והמעקב אחריהם: פארק שקמה נמצא באזור מעבר בין הצומח הים תיכוני לאזור המדברי. לאזור זה חשיבות מיוחדת </w:t>
      </w:r>
      <w:bookmarkStart w:id="0" w:name="_MailEndCompose"/>
      <w:r w:rsidRPr="00362DED">
        <w:rPr>
          <w:rFonts w:ascii="Arial" w:hAnsi="Arial"/>
          <w:rtl/>
        </w:rPr>
        <w:t xml:space="preserve">בגלל היותו גבול תפוצה למינים רבים וגם בגלל שיש בו מאסף מינים גדול ומגוון. </w:t>
      </w:r>
    </w:p>
    <w:p w:rsidR="00362DED" w:rsidRPr="00362DED" w:rsidRDefault="00362DED" w:rsidP="00362DED">
      <w:pPr>
        <w:pStyle w:val="ListParagraph"/>
        <w:numPr>
          <w:ilvl w:val="0"/>
          <w:numId w:val="13"/>
        </w:numPr>
        <w:spacing w:after="0" w:line="360" w:lineRule="auto"/>
        <w:jc w:val="both"/>
        <w:rPr>
          <w:rFonts w:ascii="Arial" w:hAnsi="Arial"/>
        </w:rPr>
      </w:pPr>
      <w:r w:rsidRPr="00362DED">
        <w:rPr>
          <w:rFonts w:ascii="Arial" w:hAnsi="Arial"/>
          <w:rtl/>
        </w:rPr>
        <w:t xml:space="preserve">מיקום האזור בספר המדבר מגדיל גם את חשיבות חקר האזור בהקשר של שינויי האקלים, שצפויים להתבטא באזור זה בצורה חזקה יותר מאשר באזורים צפוניים יותר. </w:t>
      </w:r>
      <w:bookmarkEnd w:id="0"/>
    </w:p>
    <w:p w:rsidR="00362DED" w:rsidRPr="008F3EE6" w:rsidRDefault="00362DED" w:rsidP="00362DED">
      <w:pPr>
        <w:spacing w:line="360" w:lineRule="auto"/>
        <w:rPr>
          <w:rFonts w:cs="Times New Roman"/>
          <w:sz w:val="24"/>
          <w:szCs w:val="24"/>
          <w:u w:val="single"/>
          <w:rtl/>
        </w:rPr>
      </w:pPr>
    </w:p>
    <w:p w:rsidR="00362DED" w:rsidRPr="00362DED" w:rsidRDefault="00362DED" w:rsidP="00362DED">
      <w:pPr>
        <w:tabs>
          <w:tab w:val="left" w:pos="10149"/>
        </w:tabs>
        <w:spacing w:line="360" w:lineRule="auto"/>
        <w:ind w:right="-284"/>
        <w:jc w:val="both"/>
        <w:rPr>
          <w:rFonts w:ascii="Arial" w:hAnsi="Arial"/>
          <w:b/>
          <w:bCs/>
          <w:sz w:val="24"/>
          <w:szCs w:val="24"/>
          <w:rtl/>
        </w:rPr>
      </w:pPr>
      <w:r w:rsidRPr="00362DED">
        <w:rPr>
          <w:rFonts w:ascii="Arial" w:hAnsi="Arial"/>
          <w:b/>
          <w:bCs/>
          <w:sz w:val="24"/>
          <w:szCs w:val="24"/>
          <w:rtl/>
        </w:rPr>
        <w:t xml:space="preserve">שיתוף פעולה </w:t>
      </w:r>
    </w:p>
    <w:p w:rsidR="00362DED" w:rsidRPr="00362DED" w:rsidRDefault="00362DED" w:rsidP="00362DED">
      <w:pPr>
        <w:pStyle w:val="ListParagraph"/>
        <w:numPr>
          <w:ilvl w:val="0"/>
          <w:numId w:val="17"/>
        </w:numPr>
        <w:spacing w:after="0" w:line="360" w:lineRule="auto"/>
        <w:rPr>
          <w:rFonts w:ascii="Arial" w:hAnsi="Arial"/>
        </w:rPr>
      </w:pPr>
      <w:r w:rsidRPr="00362DED">
        <w:rPr>
          <w:rFonts w:ascii="Arial" w:hAnsi="Arial" w:hint="cs"/>
          <w:rtl/>
        </w:rPr>
        <w:t xml:space="preserve">המשרד להגנת הסביבה מונה בין יעדיו הפנמה של שיח שירותי המערכת בתכנון וניהול משאבי טבע. הוא פועל לכן, בשיתוף עם מכון </w:t>
      </w:r>
      <w:proofErr w:type="spellStart"/>
      <w:r w:rsidRPr="00362DED">
        <w:rPr>
          <w:rFonts w:ascii="Arial" w:hAnsi="Arial" w:hint="cs"/>
          <w:rtl/>
        </w:rPr>
        <w:t>דש"א</w:t>
      </w:r>
      <w:proofErr w:type="spellEnd"/>
      <w:r w:rsidRPr="00362DED">
        <w:rPr>
          <w:rFonts w:ascii="Arial" w:hAnsi="Arial" w:hint="cs"/>
          <w:rtl/>
        </w:rPr>
        <w:t xml:space="preserve"> לקידום פרויקטים שיקדמו שיח זה. </w:t>
      </w:r>
    </w:p>
    <w:p w:rsidR="00362DED" w:rsidRPr="00362DED" w:rsidRDefault="00362DED" w:rsidP="00362DED">
      <w:pPr>
        <w:pStyle w:val="ListParagraph"/>
        <w:numPr>
          <w:ilvl w:val="0"/>
          <w:numId w:val="17"/>
        </w:numPr>
        <w:spacing w:after="0" w:line="360" w:lineRule="auto"/>
        <w:rPr>
          <w:rFonts w:ascii="Arial" w:hAnsi="Arial"/>
        </w:rPr>
      </w:pPr>
      <w:r w:rsidRPr="00362DED">
        <w:rPr>
          <w:rFonts w:ascii="Arial" w:hAnsi="Arial"/>
          <w:rtl/>
        </w:rPr>
        <w:t xml:space="preserve">צוות מכון </w:t>
      </w:r>
      <w:proofErr w:type="spellStart"/>
      <w:r w:rsidRPr="00362DED">
        <w:rPr>
          <w:rFonts w:ascii="Arial" w:hAnsi="Arial"/>
          <w:rtl/>
        </w:rPr>
        <w:t>דש"א</w:t>
      </w:r>
      <w:proofErr w:type="spellEnd"/>
      <w:r w:rsidRPr="00362DED">
        <w:rPr>
          <w:rFonts w:ascii="Arial" w:hAnsi="Arial"/>
          <w:rtl/>
        </w:rPr>
        <w:t xml:space="preserve"> ואגף שטחים פתוחים של המשרד להגנת הסביבה ואנשי התכנון של המשרד באזור, אנשי המשרד יהיו שותפים למיזם בכל שלבי התכנון והביצוע בשילוב מומחים רלוונטיים.</w:t>
      </w:r>
    </w:p>
    <w:p w:rsidR="00362DED" w:rsidRPr="00362DED" w:rsidRDefault="00362DED" w:rsidP="00362DED">
      <w:pPr>
        <w:pStyle w:val="ListParagraph"/>
        <w:numPr>
          <w:ilvl w:val="0"/>
          <w:numId w:val="17"/>
        </w:numPr>
        <w:spacing w:after="0" w:line="360" w:lineRule="auto"/>
        <w:rPr>
          <w:rFonts w:ascii="Arial" w:hAnsi="Arial"/>
        </w:rPr>
      </w:pPr>
      <w:r w:rsidRPr="00362DED">
        <w:rPr>
          <w:rFonts w:ascii="Arial" w:hAnsi="Arial"/>
          <w:rtl/>
        </w:rPr>
        <w:t xml:space="preserve"> נציגי המשרד להגנת הסביבה ישתתפו בכל צוותי העבודה וועדות ההיגוי בכל הפורומים.</w:t>
      </w:r>
    </w:p>
    <w:p w:rsidR="00362DED" w:rsidRDefault="00362DED" w:rsidP="00362DED">
      <w:pPr>
        <w:pStyle w:val="ListParagraph"/>
        <w:numPr>
          <w:ilvl w:val="0"/>
          <w:numId w:val="17"/>
        </w:numPr>
        <w:spacing w:after="0" w:line="360" w:lineRule="auto"/>
        <w:rPr>
          <w:rFonts w:ascii="Arial" w:hAnsi="Arial"/>
        </w:rPr>
      </w:pPr>
      <w:r w:rsidRPr="00362DED">
        <w:rPr>
          <w:rFonts w:ascii="Arial" w:hAnsi="Arial"/>
          <w:rtl/>
        </w:rPr>
        <w:t>שיתוף של תוצרי העבודה עם המשרד לפני השלמתם לצורך קבלת הערות.</w:t>
      </w:r>
    </w:p>
    <w:p w:rsidR="00362DED" w:rsidRPr="00362DED" w:rsidRDefault="00362DED" w:rsidP="00362DED">
      <w:pPr>
        <w:spacing w:after="0" w:line="360" w:lineRule="auto"/>
        <w:rPr>
          <w:rFonts w:ascii="Arial" w:hAnsi="Arial"/>
        </w:rPr>
      </w:pPr>
    </w:p>
    <w:p w:rsidR="003B4B17" w:rsidRPr="00362DED" w:rsidRDefault="00362DED" w:rsidP="00362DED">
      <w:pPr>
        <w:tabs>
          <w:tab w:val="left" w:pos="10149"/>
        </w:tabs>
        <w:spacing w:line="360" w:lineRule="auto"/>
        <w:ind w:right="-284"/>
        <w:jc w:val="both"/>
        <w:rPr>
          <w:rFonts w:ascii="Arial" w:hAnsi="Arial"/>
          <w:b/>
          <w:bCs/>
          <w:sz w:val="24"/>
          <w:szCs w:val="24"/>
          <w:rtl/>
        </w:rPr>
      </w:pPr>
      <w:r>
        <w:rPr>
          <w:rFonts w:ascii="Arial" w:hAnsi="Arial" w:hint="cs"/>
          <w:b/>
          <w:bCs/>
          <w:sz w:val="24"/>
          <w:szCs w:val="24"/>
          <w:rtl/>
        </w:rPr>
        <w:t xml:space="preserve">תוצרים - </w:t>
      </w:r>
      <w:r w:rsidR="005A6558" w:rsidRPr="00362DED">
        <w:rPr>
          <w:rFonts w:ascii="Arial" w:hAnsi="Arial" w:hint="cs"/>
          <w:b/>
          <w:bCs/>
          <w:sz w:val="24"/>
          <w:szCs w:val="24"/>
          <w:rtl/>
        </w:rPr>
        <w:t>המשרד</w:t>
      </w:r>
      <w:r w:rsidR="005A6558" w:rsidRPr="00362DED">
        <w:rPr>
          <w:rFonts w:ascii="Arial" w:hAnsi="Arial"/>
          <w:b/>
          <w:bCs/>
          <w:sz w:val="24"/>
          <w:szCs w:val="24"/>
          <w:rtl/>
        </w:rPr>
        <w:t xml:space="preserve"> להגנת הסביבה ירכוש </w:t>
      </w:r>
      <w:r w:rsidR="005A6558" w:rsidRPr="00362DED">
        <w:rPr>
          <w:rFonts w:ascii="Arial" w:hAnsi="Arial" w:hint="cs"/>
          <w:b/>
          <w:bCs/>
          <w:sz w:val="24"/>
          <w:szCs w:val="24"/>
          <w:rtl/>
        </w:rPr>
        <w:t>את</w:t>
      </w:r>
      <w:r w:rsidR="005A6558" w:rsidRPr="00362DED">
        <w:rPr>
          <w:rFonts w:ascii="Arial" w:hAnsi="Arial"/>
          <w:b/>
          <w:bCs/>
          <w:sz w:val="24"/>
          <w:szCs w:val="24"/>
          <w:rtl/>
        </w:rPr>
        <w:t xml:space="preserve"> השירותים הבאים (לפי </w:t>
      </w:r>
      <w:r w:rsidR="005A6558" w:rsidRPr="00362DED">
        <w:rPr>
          <w:rFonts w:ascii="Arial" w:hAnsi="Arial" w:hint="cs"/>
          <w:b/>
          <w:bCs/>
          <w:sz w:val="24"/>
          <w:szCs w:val="24"/>
          <w:rtl/>
        </w:rPr>
        <w:t>תכנית</w:t>
      </w:r>
      <w:r w:rsidR="005A6558" w:rsidRPr="00362DED">
        <w:rPr>
          <w:rFonts w:ascii="Arial" w:hAnsi="Arial"/>
          <w:b/>
          <w:bCs/>
          <w:sz w:val="24"/>
          <w:szCs w:val="24"/>
          <w:rtl/>
        </w:rPr>
        <w:t xml:space="preserve"> </w:t>
      </w:r>
      <w:r w:rsidR="005A6558" w:rsidRPr="00362DED">
        <w:rPr>
          <w:rFonts w:ascii="Arial" w:hAnsi="Arial" w:hint="cs"/>
          <w:b/>
          <w:bCs/>
          <w:sz w:val="24"/>
          <w:szCs w:val="24"/>
          <w:rtl/>
        </w:rPr>
        <w:t>העבודה</w:t>
      </w:r>
      <w:r w:rsidR="005A6558" w:rsidRPr="00362DED">
        <w:rPr>
          <w:rFonts w:ascii="Arial" w:hAnsi="Arial"/>
          <w:b/>
          <w:bCs/>
          <w:sz w:val="24"/>
          <w:szCs w:val="24"/>
          <w:rtl/>
        </w:rPr>
        <w:t xml:space="preserve"> </w:t>
      </w:r>
      <w:r w:rsidR="005A6558" w:rsidRPr="00362DED">
        <w:rPr>
          <w:rFonts w:ascii="Arial" w:hAnsi="Arial" w:hint="cs"/>
          <w:b/>
          <w:bCs/>
          <w:sz w:val="24"/>
          <w:szCs w:val="24"/>
          <w:rtl/>
        </w:rPr>
        <w:t>להלן</w:t>
      </w:r>
      <w:r w:rsidR="00CB359B" w:rsidRPr="00362DED">
        <w:rPr>
          <w:rFonts w:ascii="Arial" w:hAnsi="Arial" w:hint="cs"/>
          <w:b/>
          <w:bCs/>
          <w:sz w:val="24"/>
          <w:szCs w:val="24"/>
          <w:rtl/>
        </w:rPr>
        <w:t>)</w:t>
      </w:r>
      <w:r>
        <w:rPr>
          <w:rFonts w:ascii="Arial" w:hAnsi="Arial" w:hint="cs"/>
          <w:b/>
          <w:bCs/>
          <w:sz w:val="24"/>
          <w:szCs w:val="24"/>
          <w:rtl/>
        </w:rPr>
        <w:t>:</w:t>
      </w:r>
    </w:p>
    <w:p w:rsidR="005777A4" w:rsidRDefault="00BC019C" w:rsidP="00362DED">
      <w:pPr>
        <w:pStyle w:val="ListParagraph"/>
        <w:numPr>
          <w:ilvl w:val="0"/>
          <w:numId w:val="16"/>
        </w:numPr>
        <w:spacing w:after="0" w:line="360" w:lineRule="auto"/>
        <w:rPr>
          <w:rFonts w:ascii="Arial" w:hAnsi="Arial"/>
        </w:rPr>
      </w:pPr>
      <w:r>
        <w:rPr>
          <w:rFonts w:ascii="Arial" w:hAnsi="Arial" w:hint="cs"/>
          <w:rtl/>
        </w:rPr>
        <w:t xml:space="preserve">הכנת </w:t>
      </w:r>
      <w:r w:rsidR="005A6558" w:rsidRPr="005A6558">
        <w:rPr>
          <w:rFonts w:ascii="Arial" w:hAnsi="Arial" w:hint="cs"/>
          <w:rtl/>
        </w:rPr>
        <w:t>דו</w:t>
      </w:r>
      <w:r>
        <w:rPr>
          <w:rFonts w:ascii="Arial" w:hAnsi="Arial" w:hint="cs"/>
          <w:rtl/>
        </w:rPr>
        <w:t>"</w:t>
      </w:r>
      <w:r w:rsidR="005A6558" w:rsidRPr="005A6558">
        <w:rPr>
          <w:rFonts w:ascii="Arial" w:hAnsi="Arial" w:hint="cs"/>
          <w:rtl/>
        </w:rPr>
        <w:t>ח</w:t>
      </w:r>
      <w:r w:rsidR="005A6558" w:rsidRPr="005A6558">
        <w:rPr>
          <w:rFonts w:ascii="Arial" w:hAnsi="Arial"/>
          <w:rtl/>
        </w:rPr>
        <w:t xml:space="preserve"> </w:t>
      </w:r>
      <w:r w:rsidR="00362DED">
        <w:rPr>
          <w:rFonts w:ascii="Arial" w:hAnsi="Arial" w:hint="cs"/>
          <w:rtl/>
        </w:rPr>
        <w:t xml:space="preserve">ראשוני </w:t>
      </w:r>
      <w:r w:rsidR="005A6558" w:rsidRPr="005A6558">
        <w:rPr>
          <w:rFonts w:ascii="Arial" w:hAnsi="Arial"/>
          <w:rtl/>
        </w:rPr>
        <w:t>בנושא "</w:t>
      </w:r>
      <w:r w:rsidR="005A6558" w:rsidRPr="005A6558">
        <w:rPr>
          <w:rFonts w:ascii="Arial" w:hAnsi="Arial" w:hint="cs"/>
          <w:b/>
          <w:bCs/>
          <w:rtl/>
        </w:rPr>
        <w:t>שירותי</w:t>
      </w:r>
      <w:r w:rsidR="005A6558" w:rsidRPr="005A6558">
        <w:rPr>
          <w:rFonts w:ascii="Arial" w:hAnsi="Arial"/>
          <w:b/>
          <w:bCs/>
          <w:rtl/>
        </w:rPr>
        <w:t xml:space="preserve"> </w:t>
      </w:r>
      <w:r w:rsidR="005A6558" w:rsidRPr="005A6558">
        <w:rPr>
          <w:rFonts w:ascii="Arial" w:hAnsi="Arial" w:hint="cs"/>
          <w:b/>
          <w:bCs/>
          <w:rtl/>
        </w:rPr>
        <w:t>המערכת</w:t>
      </w:r>
      <w:r w:rsidR="005A6558" w:rsidRPr="005A6558">
        <w:rPr>
          <w:rFonts w:ascii="Arial" w:hAnsi="Arial"/>
          <w:b/>
          <w:bCs/>
          <w:rtl/>
        </w:rPr>
        <w:t xml:space="preserve"> </w:t>
      </w:r>
      <w:r w:rsidR="005A6558" w:rsidRPr="005A6558">
        <w:rPr>
          <w:rFonts w:ascii="Arial" w:hAnsi="Arial" w:hint="cs"/>
          <w:b/>
          <w:bCs/>
          <w:rtl/>
        </w:rPr>
        <w:t>האקולוגית</w:t>
      </w:r>
      <w:r w:rsidR="005A6558" w:rsidRPr="005A6558">
        <w:rPr>
          <w:rFonts w:ascii="Arial" w:hAnsi="Arial"/>
          <w:b/>
          <w:bCs/>
          <w:rtl/>
        </w:rPr>
        <w:t xml:space="preserve"> </w:t>
      </w:r>
      <w:r w:rsidR="005A6558" w:rsidRPr="005A6558">
        <w:rPr>
          <w:rFonts w:ascii="Arial" w:hAnsi="Arial" w:hint="cs"/>
          <w:b/>
          <w:bCs/>
          <w:rtl/>
        </w:rPr>
        <w:t>החשובים</w:t>
      </w:r>
      <w:r w:rsidR="005A6558" w:rsidRPr="005A6558">
        <w:rPr>
          <w:rFonts w:ascii="Arial" w:hAnsi="Arial"/>
          <w:b/>
          <w:bCs/>
          <w:rtl/>
        </w:rPr>
        <w:t xml:space="preserve"> </w:t>
      </w:r>
      <w:r w:rsidR="005A6558" w:rsidRPr="005A6558">
        <w:rPr>
          <w:rFonts w:ascii="Arial" w:hAnsi="Arial" w:hint="cs"/>
          <w:b/>
          <w:bCs/>
          <w:rtl/>
        </w:rPr>
        <w:t>בפארק</w:t>
      </w:r>
      <w:r w:rsidR="005A6558" w:rsidRPr="005A6558">
        <w:rPr>
          <w:rFonts w:ascii="Arial" w:hAnsi="Arial"/>
          <w:b/>
          <w:bCs/>
          <w:rtl/>
        </w:rPr>
        <w:t xml:space="preserve"> </w:t>
      </w:r>
      <w:r w:rsidR="005A6558" w:rsidRPr="005A6558">
        <w:rPr>
          <w:rFonts w:ascii="Arial" w:hAnsi="Arial" w:hint="cs"/>
          <w:b/>
          <w:bCs/>
          <w:rtl/>
        </w:rPr>
        <w:t>שקמה</w:t>
      </w:r>
      <w:r w:rsidR="005A6558" w:rsidRPr="005A6558">
        <w:rPr>
          <w:rFonts w:ascii="Arial" w:hAnsi="Arial"/>
          <w:rtl/>
        </w:rPr>
        <w:t>"</w:t>
      </w:r>
      <w:r>
        <w:rPr>
          <w:rFonts w:ascii="Arial" w:hAnsi="Arial" w:hint="cs"/>
          <w:rtl/>
        </w:rPr>
        <w:t xml:space="preserve"> </w:t>
      </w:r>
      <w:r w:rsidR="00470035">
        <w:rPr>
          <w:rFonts w:ascii="Arial" w:hAnsi="Arial" w:hint="cs"/>
          <w:rtl/>
        </w:rPr>
        <w:t>בהקשר לשאלות תכנון שמגובשות עם בעלי עניין במרחב.</w:t>
      </w:r>
    </w:p>
    <w:p w:rsidR="005777A4" w:rsidRDefault="005A6558" w:rsidP="00362DED">
      <w:pPr>
        <w:pStyle w:val="ListParagraph"/>
        <w:numPr>
          <w:ilvl w:val="0"/>
          <w:numId w:val="16"/>
        </w:numPr>
        <w:spacing w:after="0" w:line="360" w:lineRule="auto"/>
        <w:rPr>
          <w:rFonts w:ascii="Arial" w:hAnsi="Arial"/>
        </w:rPr>
      </w:pPr>
      <w:r w:rsidRPr="005A6558">
        <w:rPr>
          <w:rFonts w:ascii="Arial" w:hAnsi="Arial" w:hint="cs"/>
          <w:rtl/>
        </w:rPr>
        <w:t>תכנית</w:t>
      </w:r>
      <w:r w:rsidRPr="005A6558">
        <w:rPr>
          <w:rFonts w:ascii="Arial" w:hAnsi="Arial"/>
          <w:rtl/>
        </w:rPr>
        <w:t xml:space="preserve"> </w:t>
      </w:r>
      <w:r w:rsidRPr="005A6558">
        <w:rPr>
          <w:rFonts w:ascii="Arial" w:hAnsi="Arial" w:hint="cs"/>
          <w:rtl/>
        </w:rPr>
        <w:t>עבודה</w:t>
      </w:r>
      <w:r w:rsidRPr="005A6558">
        <w:rPr>
          <w:rFonts w:ascii="Arial" w:hAnsi="Arial"/>
          <w:rtl/>
        </w:rPr>
        <w:t xml:space="preserve"> מפורטת לביצוע</w:t>
      </w:r>
      <w:r w:rsidR="00367F06">
        <w:rPr>
          <w:rFonts w:ascii="Arial" w:hAnsi="Arial"/>
          <w:sz w:val="24"/>
          <w:szCs w:val="24"/>
          <w:rtl/>
        </w:rPr>
        <w:t xml:space="preserve"> "</w:t>
      </w:r>
      <w:r w:rsidRPr="005A6558">
        <w:rPr>
          <w:rFonts w:ascii="Arial" w:hAnsi="Arial"/>
          <w:b/>
          <w:bCs/>
          <w:sz w:val="24"/>
          <w:szCs w:val="24"/>
          <w:rtl/>
        </w:rPr>
        <w:t>תיאור והערכה של שירותי המערכת בפארק שקמה</w:t>
      </w:r>
      <w:r w:rsidR="00367F06">
        <w:rPr>
          <w:rFonts w:ascii="Arial" w:hAnsi="Arial"/>
          <w:sz w:val="24"/>
          <w:szCs w:val="24"/>
          <w:rtl/>
        </w:rPr>
        <w:t>"</w:t>
      </w:r>
      <w:r w:rsidR="00470035">
        <w:rPr>
          <w:rFonts w:ascii="Arial" w:hAnsi="Arial" w:hint="cs"/>
          <w:rtl/>
        </w:rPr>
        <w:t xml:space="preserve"> לאור שאלות תכנון שמגובשות עם בעלי עניין במרחב. </w:t>
      </w:r>
    </w:p>
    <w:p w:rsidR="005A6558" w:rsidRPr="005A6558" w:rsidRDefault="005A6558" w:rsidP="00362DED">
      <w:pPr>
        <w:pStyle w:val="ListParagraph"/>
        <w:numPr>
          <w:ilvl w:val="0"/>
          <w:numId w:val="16"/>
        </w:numPr>
        <w:spacing w:after="0" w:line="360" w:lineRule="auto"/>
        <w:rPr>
          <w:rFonts w:ascii="Arial" w:hAnsi="Arial"/>
          <w:rtl/>
        </w:rPr>
      </w:pPr>
      <w:r w:rsidRPr="005A6558">
        <w:rPr>
          <w:rFonts w:ascii="Arial" w:hAnsi="Arial" w:hint="cs"/>
          <w:rtl/>
        </w:rPr>
        <w:t>הכנת</w:t>
      </w:r>
      <w:r w:rsidRPr="005A6558">
        <w:rPr>
          <w:rFonts w:ascii="Arial" w:hAnsi="Arial"/>
          <w:rtl/>
        </w:rPr>
        <w:t xml:space="preserve"> "</w:t>
      </w:r>
      <w:r w:rsidR="004D40C3">
        <w:rPr>
          <w:rFonts w:ascii="Arial" w:hAnsi="Arial" w:hint="cs"/>
          <w:b/>
          <w:bCs/>
          <w:rtl/>
        </w:rPr>
        <w:t>מסמך קווים מנחים</w:t>
      </w:r>
      <w:r w:rsidR="004D40C3" w:rsidRPr="005A6558">
        <w:rPr>
          <w:rFonts w:ascii="Arial" w:hAnsi="Arial"/>
          <w:b/>
          <w:bCs/>
          <w:rtl/>
        </w:rPr>
        <w:t xml:space="preserve"> </w:t>
      </w:r>
      <w:r w:rsidRPr="005A6558">
        <w:rPr>
          <w:rFonts w:ascii="Arial" w:hAnsi="Arial"/>
          <w:b/>
          <w:bCs/>
          <w:rtl/>
        </w:rPr>
        <w:t xml:space="preserve">להערכת </w:t>
      </w:r>
      <w:r w:rsidR="008B6668">
        <w:rPr>
          <w:rFonts w:ascii="Arial" w:hAnsi="Arial" w:hint="cs"/>
          <w:b/>
          <w:bCs/>
          <w:rtl/>
        </w:rPr>
        <w:t>חלופות ל</w:t>
      </w:r>
      <w:r w:rsidRPr="005A6558">
        <w:rPr>
          <w:rFonts w:ascii="Arial" w:hAnsi="Arial" w:hint="cs"/>
          <w:b/>
          <w:bCs/>
          <w:rtl/>
        </w:rPr>
        <w:t>מיזמים</w:t>
      </w:r>
      <w:r w:rsidRPr="005A6558">
        <w:rPr>
          <w:rFonts w:ascii="Arial" w:hAnsi="Arial"/>
          <w:b/>
          <w:bCs/>
          <w:rtl/>
        </w:rPr>
        <w:t xml:space="preserve"> </w:t>
      </w:r>
      <w:r w:rsidRPr="005A6558">
        <w:rPr>
          <w:rFonts w:ascii="Arial" w:hAnsi="Arial" w:hint="cs"/>
          <w:b/>
          <w:bCs/>
          <w:rtl/>
        </w:rPr>
        <w:t>סולאריים</w:t>
      </w:r>
      <w:r w:rsidRPr="005A6558">
        <w:rPr>
          <w:rFonts w:ascii="Arial" w:hAnsi="Arial"/>
          <w:b/>
          <w:bCs/>
          <w:rtl/>
        </w:rPr>
        <w:t xml:space="preserve"> </w:t>
      </w:r>
      <w:r w:rsidRPr="005A6558">
        <w:rPr>
          <w:rFonts w:ascii="Arial" w:hAnsi="Arial" w:hint="cs"/>
          <w:b/>
          <w:bCs/>
          <w:rtl/>
        </w:rPr>
        <w:t>קטנים</w:t>
      </w:r>
      <w:r w:rsidRPr="005A6558">
        <w:rPr>
          <w:rFonts w:ascii="Arial" w:hAnsi="Arial"/>
          <w:b/>
          <w:bCs/>
          <w:rtl/>
        </w:rPr>
        <w:t xml:space="preserve"> </w:t>
      </w:r>
      <w:r w:rsidRPr="005A6558">
        <w:rPr>
          <w:rFonts w:ascii="Arial" w:hAnsi="Arial" w:hint="cs"/>
          <w:b/>
          <w:bCs/>
          <w:rtl/>
        </w:rPr>
        <w:t>ובינוניים</w:t>
      </w:r>
      <w:r w:rsidRPr="005A6558">
        <w:rPr>
          <w:rFonts w:ascii="Arial" w:hAnsi="Arial"/>
          <w:b/>
          <w:bCs/>
          <w:rtl/>
        </w:rPr>
        <w:t xml:space="preserve"> </w:t>
      </w:r>
      <w:r w:rsidRPr="005A6558">
        <w:rPr>
          <w:rFonts w:ascii="Arial" w:hAnsi="Arial" w:hint="cs"/>
          <w:b/>
          <w:bCs/>
          <w:rtl/>
        </w:rPr>
        <w:t>על</w:t>
      </w:r>
      <w:r w:rsidRPr="005A6558">
        <w:rPr>
          <w:rFonts w:ascii="Arial" w:hAnsi="Arial"/>
          <w:b/>
          <w:bCs/>
          <w:rtl/>
        </w:rPr>
        <w:t xml:space="preserve"> </w:t>
      </w:r>
      <w:r w:rsidRPr="005A6558">
        <w:rPr>
          <w:rFonts w:ascii="Arial" w:hAnsi="Arial" w:hint="cs"/>
          <w:b/>
          <w:bCs/>
          <w:rtl/>
        </w:rPr>
        <w:t>פי</w:t>
      </w:r>
      <w:r w:rsidRPr="005A6558">
        <w:rPr>
          <w:rFonts w:ascii="Arial" w:hAnsi="Arial"/>
          <w:b/>
          <w:bCs/>
          <w:rtl/>
        </w:rPr>
        <w:t xml:space="preserve"> </w:t>
      </w:r>
      <w:r w:rsidRPr="005A6558">
        <w:rPr>
          <w:rFonts w:ascii="Arial" w:hAnsi="Arial" w:hint="cs"/>
          <w:b/>
          <w:bCs/>
          <w:rtl/>
        </w:rPr>
        <w:t>גישת</w:t>
      </w:r>
      <w:r w:rsidRPr="005A6558">
        <w:rPr>
          <w:rFonts w:ascii="Arial" w:hAnsi="Arial"/>
          <w:b/>
          <w:bCs/>
          <w:rtl/>
        </w:rPr>
        <w:t xml:space="preserve"> </w:t>
      </w:r>
      <w:r w:rsidRPr="005A6558">
        <w:rPr>
          <w:rFonts w:ascii="Arial" w:hAnsi="Arial" w:hint="cs"/>
          <w:b/>
          <w:bCs/>
          <w:rtl/>
        </w:rPr>
        <w:t>שירותי</w:t>
      </w:r>
      <w:r w:rsidRPr="005A6558">
        <w:rPr>
          <w:rFonts w:ascii="Arial" w:hAnsi="Arial"/>
          <w:b/>
          <w:bCs/>
          <w:rtl/>
        </w:rPr>
        <w:t xml:space="preserve"> </w:t>
      </w:r>
      <w:r w:rsidRPr="005A6558">
        <w:rPr>
          <w:rFonts w:ascii="Arial" w:hAnsi="Arial" w:hint="cs"/>
          <w:b/>
          <w:bCs/>
          <w:rtl/>
        </w:rPr>
        <w:t>המערכת</w:t>
      </w:r>
      <w:r w:rsidRPr="005A6558">
        <w:rPr>
          <w:rFonts w:ascii="Arial" w:hAnsi="Arial"/>
          <w:rtl/>
        </w:rPr>
        <w:t>"</w:t>
      </w:r>
      <w:r w:rsidR="00470035">
        <w:rPr>
          <w:rFonts w:ascii="Arial" w:hAnsi="Arial" w:hint="cs"/>
          <w:rtl/>
        </w:rPr>
        <w:t>. ה</w:t>
      </w:r>
      <w:r w:rsidR="004D40C3">
        <w:rPr>
          <w:rFonts w:ascii="Arial" w:hAnsi="Arial" w:hint="cs"/>
          <w:rtl/>
        </w:rPr>
        <w:t>מסמך</w:t>
      </w:r>
      <w:r w:rsidR="00470035">
        <w:rPr>
          <w:rFonts w:ascii="Arial" w:hAnsi="Arial" w:hint="cs"/>
          <w:rtl/>
        </w:rPr>
        <w:t xml:space="preserve"> יתייחס לחלופות שונות של מיזמים סולאריים </w:t>
      </w:r>
      <w:r w:rsidR="00470035">
        <w:rPr>
          <w:rFonts w:ascii="Arial" w:hAnsi="Arial"/>
          <w:rtl/>
        </w:rPr>
        <w:t>–</w:t>
      </w:r>
      <w:r w:rsidR="00470035">
        <w:rPr>
          <w:rFonts w:ascii="Arial" w:hAnsi="Arial" w:hint="cs"/>
          <w:rtl/>
        </w:rPr>
        <w:t xml:space="preserve"> על גגות, בצמידות דופן ליישובים ושטחים בנויים, בשטחים מופרים ובשדות חקלאיים  </w:t>
      </w:r>
    </w:p>
    <w:p w:rsidR="00CB359B" w:rsidRDefault="00CB359B" w:rsidP="003B4B17">
      <w:pPr>
        <w:spacing w:after="0" w:line="360" w:lineRule="auto"/>
        <w:ind w:left="360"/>
        <w:rPr>
          <w:rFonts w:ascii="Arial" w:hAnsi="Arial"/>
          <w:u w:val="single"/>
          <w:rtl/>
        </w:rPr>
      </w:pPr>
    </w:p>
    <w:p w:rsidR="003B4B17" w:rsidRPr="003B4B17" w:rsidRDefault="003B4B17" w:rsidP="003B4B17">
      <w:pPr>
        <w:spacing w:after="0" w:line="360" w:lineRule="auto"/>
        <w:ind w:left="360"/>
        <w:rPr>
          <w:rFonts w:ascii="Arial" w:hAnsi="Arial"/>
          <w:u w:val="single"/>
          <w:rtl/>
        </w:rPr>
      </w:pPr>
      <w:r w:rsidRPr="003B4B17">
        <w:rPr>
          <w:rFonts w:ascii="Arial" w:hAnsi="Arial" w:hint="cs"/>
          <w:u w:val="single"/>
          <w:rtl/>
        </w:rPr>
        <w:t>עלות המיזם המשותף</w:t>
      </w:r>
      <w:r w:rsidR="001A0D26">
        <w:rPr>
          <w:rFonts w:ascii="Arial" w:hAnsi="Arial" w:hint="cs"/>
          <w:u w:val="single"/>
          <w:rtl/>
        </w:rPr>
        <w:t xml:space="preserve"> (הסכומים כוללים מע"מ)</w:t>
      </w:r>
    </w:p>
    <w:p w:rsidR="005777A4" w:rsidRDefault="009A6113" w:rsidP="004D40C3">
      <w:pPr>
        <w:pStyle w:val="ListParagraph"/>
        <w:spacing w:after="0" w:line="360" w:lineRule="auto"/>
        <w:rPr>
          <w:rFonts w:ascii="Arial" w:hAnsi="Arial"/>
          <w:rtl/>
        </w:rPr>
      </w:pPr>
      <w:r>
        <w:rPr>
          <w:rFonts w:ascii="Arial" w:hAnsi="Arial" w:hint="cs"/>
          <w:rtl/>
        </w:rPr>
        <w:t>פיתוח השאלות בשיתוף בעלי עניין</w:t>
      </w:r>
      <w:r w:rsidR="003B4B17" w:rsidRPr="003B4B17">
        <w:rPr>
          <w:rFonts w:ascii="Arial" w:hAnsi="Arial" w:hint="cs"/>
          <w:rtl/>
        </w:rPr>
        <w:tab/>
      </w:r>
      <w:r w:rsidR="003B4B17" w:rsidRPr="003B4B17">
        <w:rPr>
          <w:rFonts w:ascii="Arial" w:hAnsi="Arial" w:hint="cs"/>
          <w:rtl/>
        </w:rPr>
        <w:tab/>
      </w:r>
      <w:r>
        <w:rPr>
          <w:rFonts w:ascii="Arial" w:hAnsi="Arial" w:hint="cs"/>
          <w:rtl/>
        </w:rPr>
        <w:t xml:space="preserve">                                  </w:t>
      </w:r>
      <w:r w:rsidR="004D40C3">
        <w:rPr>
          <w:rFonts w:ascii="Arial" w:hAnsi="Arial" w:hint="cs"/>
          <w:rtl/>
        </w:rPr>
        <w:t>30</w:t>
      </w:r>
      <w:r w:rsidR="003B4B17" w:rsidRPr="003B4B17">
        <w:rPr>
          <w:rFonts w:ascii="Arial" w:hAnsi="Arial" w:hint="cs"/>
          <w:rtl/>
        </w:rPr>
        <w:t xml:space="preserve">,000 ₪ </w:t>
      </w:r>
      <w:r w:rsidR="003B4B17" w:rsidRPr="003B4B17">
        <w:rPr>
          <w:rFonts w:ascii="Arial" w:hAnsi="Arial" w:hint="cs"/>
          <w:rtl/>
        </w:rPr>
        <w:tab/>
      </w:r>
      <w:r w:rsidR="003B4B17" w:rsidRPr="003B4B17">
        <w:rPr>
          <w:rFonts w:ascii="Arial" w:hAnsi="Arial" w:hint="cs"/>
          <w:rtl/>
        </w:rPr>
        <w:tab/>
      </w:r>
      <w:r w:rsidR="003B4B17" w:rsidRPr="003B4B17">
        <w:rPr>
          <w:rFonts w:ascii="Arial" w:hAnsi="Arial" w:hint="cs"/>
          <w:rtl/>
        </w:rPr>
        <w:tab/>
      </w:r>
    </w:p>
    <w:p w:rsidR="005A6558" w:rsidRDefault="009A6113" w:rsidP="005A6558">
      <w:pPr>
        <w:pStyle w:val="ListParagraph"/>
        <w:spacing w:after="0" w:line="360" w:lineRule="auto"/>
        <w:rPr>
          <w:rFonts w:ascii="Arial" w:hAnsi="Arial"/>
          <w:rtl/>
        </w:rPr>
      </w:pPr>
      <w:r>
        <w:rPr>
          <w:rFonts w:ascii="Arial" w:hAnsi="Arial" w:hint="cs"/>
          <w:rtl/>
        </w:rPr>
        <w:t xml:space="preserve">בדיקה ראשונית של שירותי מערכת רלוונטיים                                20,000 ₪ </w:t>
      </w:r>
    </w:p>
    <w:p w:rsidR="005777A4" w:rsidRDefault="00CB359B">
      <w:pPr>
        <w:pStyle w:val="ListParagraph"/>
        <w:spacing w:after="0" w:line="360" w:lineRule="auto"/>
        <w:rPr>
          <w:rFonts w:ascii="Arial" w:hAnsi="Arial"/>
          <w:rtl/>
        </w:rPr>
      </w:pPr>
      <w:r>
        <w:rPr>
          <w:rFonts w:ascii="Arial" w:hAnsi="Arial" w:hint="cs"/>
          <w:rtl/>
        </w:rPr>
        <w:t xml:space="preserve">חוות דעת של </w:t>
      </w:r>
      <w:r w:rsidR="003B4B17" w:rsidRPr="003B4B17">
        <w:rPr>
          <w:rFonts w:ascii="Arial" w:hAnsi="Arial" w:hint="cs"/>
          <w:rtl/>
        </w:rPr>
        <w:t>מומחים</w:t>
      </w:r>
      <w:r w:rsidR="003B4B17" w:rsidRPr="003B4B17">
        <w:rPr>
          <w:rFonts w:ascii="Arial" w:hAnsi="Arial" w:hint="cs"/>
          <w:rtl/>
        </w:rPr>
        <w:tab/>
      </w:r>
      <w:r w:rsidR="003B4B17" w:rsidRPr="003B4B17">
        <w:rPr>
          <w:rFonts w:ascii="Arial" w:hAnsi="Arial" w:hint="cs"/>
          <w:rtl/>
        </w:rPr>
        <w:tab/>
      </w:r>
      <w:r w:rsidR="003B4B17" w:rsidRPr="003B4B17">
        <w:rPr>
          <w:rFonts w:ascii="Arial" w:hAnsi="Arial" w:hint="cs"/>
          <w:rtl/>
        </w:rPr>
        <w:tab/>
      </w:r>
      <w:r w:rsidR="003B4B17" w:rsidRPr="003B4B17">
        <w:rPr>
          <w:rFonts w:ascii="Arial" w:hAnsi="Arial" w:hint="cs"/>
          <w:rtl/>
        </w:rPr>
        <w:tab/>
      </w:r>
      <w:r w:rsidR="009A6113">
        <w:rPr>
          <w:rFonts w:ascii="Arial" w:hAnsi="Arial" w:hint="cs"/>
          <w:rtl/>
        </w:rPr>
        <w:t xml:space="preserve">                       </w:t>
      </w:r>
      <w:r w:rsidR="003B4B17" w:rsidRPr="003B4B17">
        <w:rPr>
          <w:rFonts w:ascii="Arial" w:hAnsi="Arial" w:hint="cs"/>
          <w:rtl/>
        </w:rPr>
        <w:t xml:space="preserve">20,000 ₪ </w:t>
      </w:r>
    </w:p>
    <w:p w:rsidR="005A6558" w:rsidRPr="005A6558" w:rsidRDefault="009A6113" w:rsidP="004D40C3">
      <w:pPr>
        <w:pStyle w:val="ListParagraph"/>
        <w:spacing w:after="0" w:line="360" w:lineRule="auto"/>
        <w:rPr>
          <w:rFonts w:ascii="Arial" w:hAnsi="Arial"/>
          <w:rtl/>
        </w:rPr>
      </w:pPr>
      <w:r>
        <w:rPr>
          <w:rFonts w:ascii="Arial" w:hAnsi="Arial" w:hint="cs"/>
          <w:rtl/>
        </w:rPr>
        <w:t xml:space="preserve">פיתוח כלי להערכת מיזמים סולאריים על פי גישת שירותי המערכת   </w:t>
      </w:r>
      <w:r w:rsidR="004D40C3">
        <w:rPr>
          <w:rFonts w:ascii="Arial" w:hAnsi="Arial" w:hint="cs"/>
          <w:rtl/>
        </w:rPr>
        <w:t>10</w:t>
      </w:r>
      <w:r>
        <w:rPr>
          <w:rFonts w:ascii="Arial" w:hAnsi="Arial" w:hint="cs"/>
          <w:rtl/>
        </w:rPr>
        <w:t xml:space="preserve">,000 ₪ </w:t>
      </w:r>
    </w:p>
    <w:p w:rsidR="005777A4" w:rsidRDefault="003B4B17">
      <w:pPr>
        <w:pStyle w:val="ListParagraph"/>
        <w:spacing w:after="0" w:line="360" w:lineRule="auto"/>
        <w:rPr>
          <w:rFonts w:ascii="Arial" w:hAnsi="Arial"/>
          <w:u w:val="single"/>
          <w:rtl/>
        </w:rPr>
      </w:pPr>
      <w:r w:rsidRPr="003B4B17">
        <w:rPr>
          <w:rFonts w:ascii="Arial" w:hAnsi="Arial" w:hint="cs"/>
          <w:u w:val="single"/>
          <w:rtl/>
        </w:rPr>
        <w:t xml:space="preserve">הוצאות שונות, מפגשים, הפקת מסמכים וארגון </w:t>
      </w:r>
      <w:r w:rsidRPr="003B4B17">
        <w:rPr>
          <w:rFonts w:ascii="Arial" w:hAnsi="Arial" w:hint="cs"/>
          <w:u w:val="single"/>
          <w:rtl/>
        </w:rPr>
        <w:tab/>
      </w:r>
      <w:r w:rsidR="009A6113">
        <w:rPr>
          <w:rFonts w:ascii="Arial" w:hAnsi="Arial" w:hint="cs"/>
          <w:u w:val="single"/>
          <w:rtl/>
        </w:rPr>
        <w:t xml:space="preserve">                       </w:t>
      </w:r>
      <w:r w:rsidRPr="003B4B17">
        <w:rPr>
          <w:rFonts w:ascii="Arial" w:hAnsi="Arial" w:hint="cs"/>
          <w:u w:val="single"/>
          <w:rtl/>
        </w:rPr>
        <w:t xml:space="preserve">20,000 ₪ </w:t>
      </w:r>
    </w:p>
    <w:p w:rsidR="005777A4" w:rsidRDefault="003B4B17" w:rsidP="004D40C3">
      <w:pPr>
        <w:pStyle w:val="ListParagraph"/>
        <w:spacing w:after="0" w:line="240" w:lineRule="auto"/>
        <w:rPr>
          <w:rFonts w:ascii="Arial" w:eastAsia="Times New Roman" w:hAnsi="Arial"/>
          <w:b/>
          <w:bCs/>
          <w:rtl/>
        </w:rPr>
      </w:pPr>
      <w:r w:rsidRPr="003B4B17">
        <w:rPr>
          <w:rFonts w:ascii="Arial" w:eastAsia="Times New Roman" w:hAnsi="Arial" w:hint="cs"/>
          <w:b/>
          <w:bCs/>
          <w:rtl/>
        </w:rPr>
        <w:tab/>
      </w:r>
      <w:r w:rsidRPr="003B4B17">
        <w:rPr>
          <w:rFonts w:ascii="Arial" w:eastAsia="Times New Roman" w:hAnsi="Arial" w:hint="cs"/>
          <w:b/>
          <w:bCs/>
          <w:rtl/>
        </w:rPr>
        <w:tab/>
      </w:r>
      <w:r w:rsidRPr="003B4B17">
        <w:rPr>
          <w:rFonts w:ascii="Arial" w:eastAsia="Times New Roman" w:hAnsi="Arial" w:hint="cs"/>
          <w:b/>
          <w:bCs/>
          <w:rtl/>
        </w:rPr>
        <w:tab/>
      </w:r>
      <w:r w:rsidRPr="003B4B17">
        <w:rPr>
          <w:rFonts w:ascii="Arial" w:eastAsia="Times New Roman" w:hAnsi="Arial" w:hint="cs"/>
          <w:b/>
          <w:bCs/>
          <w:rtl/>
        </w:rPr>
        <w:tab/>
      </w:r>
      <w:r w:rsidRPr="003B4B17">
        <w:rPr>
          <w:rFonts w:ascii="Arial" w:eastAsia="Times New Roman" w:hAnsi="Arial" w:hint="cs"/>
          <w:b/>
          <w:bCs/>
          <w:rtl/>
        </w:rPr>
        <w:tab/>
      </w:r>
      <w:r w:rsidR="009A6113">
        <w:rPr>
          <w:rFonts w:ascii="Arial" w:eastAsia="Times New Roman" w:hAnsi="Arial" w:hint="cs"/>
          <w:b/>
          <w:bCs/>
          <w:rtl/>
        </w:rPr>
        <w:t xml:space="preserve">              </w:t>
      </w:r>
      <w:r w:rsidRPr="003B4B17">
        <w:rPr>
          <w:rFonts w:ascii="Arial" w:eastAsia="Times New Roman" w:hAnsi="Arial" w:hint="cs"/>
          <w:b/>
          <w:bCs/>
          <w:rtl/>
        </w:rPr>
        <w:t>סה"כ</w:t>
      </w:r>
      <w:r w:rsidRPr="003B4B17">
        <w:rPr>
          <w:rFonts w:ascii="Arial" w:eastAsia="Times New Roman" w:hAnsi="Arial" w:hint="cs"/>
          <w:b/>
          <w:bCs/>
          <w:rtl/>
        </w:rPr>
        <w:tab/>
      </w:r>
      <w:r w:rsidR="009A6113">
        <w:rPr>
          <w:rFonts w:ascii="Arial" w:eastAsia="Times New Roman" w:hAnsi="Arial" w:hint="cs"/>
          <w:b/>
          <w:bCs/>
          <w:rtl/>
        </w:rPr>
        <w:t xml:space="preserve">           </w:t>
      </w:r>
      <w:r w:rsidR="004D40C3">
        <w:rPr>
          <w:rFonts w:ascii="Arial" w:eastAsia="Times New Roman" w:hAnsi="Arial" w:hint="cs"/>
          <w:b/>
          <w:bCs/>
          <w:rtl/>
        </w:rPr>
        <w:t>100</w:t>
      </w:r>
      <w:r w:rsidRPr="003B4B17">
        <w:rPr>
          <w:rFonts w:ascii="Arial" w:eastAsia="Times New Roman" w:hAnsi="Arial" w:hint="cs"/>
          <w:b/>
          <w:bCs/>
          <w:rtl/>
        </w:rPr>
        <w:t xml:space="preserve">,000 ₪ </w:t>
      </w:r>
    </w:p>
    <w:p w:rsidR="005777A4" w:rsidRDefault="005777A4">
      <w:pPr>
        <w:pStyle w:val="ListParagraph"/>
        <w:spacing w:after="0" w:line="240" w:lineRule="auto"/>
        <w:rPr>
          <w:rFonts w:ascii="Arial" w:eastAsia="Times New Roman" w:hAnsi="Arial"/>
          <w:rtl/>
        </w:rPr>
      </w:pPr>
    </w:p>
    <w:p w:rsidR="005777A4" w:rsidRDefault="003B4B17" w:rsidP="004D40C3">
      <w:pPr>
        <w:spacing w:after="0" w:line="240" w:lineRule="auto"/>
        <w:rPr>
          <w:rFonts w:ascii="Arial" w:eastAsia="Times New Roman" w:hAnsi="Arial"/>
          <w:b/>
          <w:bCs/>
          <w:u w:val="single"/>
          <w:rtl/>
        </w:rPr>
      </w:pPr>
      <w:r w:rsidRPr="001A0D26">
        <w:rPr>
          <w:rFonts w:ascii="Arial" w:eastAsia="Times New Roman" w:hAnsi="Arial" w:hint="cs"/>
          <w:b/>
          <w:bCs/>
          <w:u w:val="single"/>
          <w:rtl/>
        </w:rPr>
        <w:t>שותפים במימון</w:t>
      </w:r>
      <w:r w:rsidR="001A0D26" w:rsidRPr="001A0D26">
        <w:rPr>
          <w:rFonts w:ascii="Arial" w:eastAsia="Times New Roman" w:hAnsi="Arial" w:hint="cs"/>
          <w:b/>
          <w:bCs/>
          <w:u w:val="single"/>
          <w:rtl/>
        </w:rPr>
        <w:t xml:space="preserve"> </w:t>
      </w:r>
      <w:r w:rsidR="001A0D26" w:rsidRPr="001A0D26">
        <w:rPr>
          <w:rFonts w:ascii="Arial" w:eastAsia="Times New Roman" w:hAnsi="Arial"/>
          <w:b/>
          <w:bCs/>
          <w:u w:val="single"/>
          <w:rtl/>
        </w:rPr>
        <w:t>–</w:t>
      </w:r>
      <w:r w:rsidR="001A0D26" w:rsidRPr="001A0D26">
        <w:rPr>
          <w:rFonts w:ascii="Arial" w:eastAsia="Times New Roman" w:hAnsi="Arial" w:hint="cs"/>
          <w:b/>
          <w:bCs/>
          <w:u w:val="single"/>
          <w:rtl/>
        </w:rPr>
        <w:t xml:space="preserve"> מכון </w:t>
      </w:r>
      <w:proofErr w:type="spellStart"/>
      <w:r w:rsidR="001A0D26" w:rsidRPr="001A0D26">
        <w:rPr>
          <w:rFonts w:ascii="Arial" w:eastAsia="Times New Roman" w:hAnsi="Arial" w:hint="cs"/>
          <w:b/>
          <w:bCs/>
          <w:u w:val="single"/>
          <w:rtl/>
        </w:rPr>
        <w:t>דש"א</w:t>
      </w:r>
      <w:proofErr w:type="spellEnd"/>
      <w:r w:rsidR="001A0D26" w:rsidRPr="001A0D26">
        <w:rPr>
          <w:rFonts w:ascii="Arial" w:eastAsia="Times New Roman" w:hAnsi="Arial" w:hint="cs"/>
          <w:b/>
          <w:bCs/>
          <w:u w:val="single"/>
          <w:rtl/>
        </w:rPr>
        <w:t xml:space="preserve"> יממן </w:t>
      </w:r>
      <w:r w:rsidR="004D40C3">
        <w:rPr>
          <w:rFonts w:ascii="Arial" w:eastAsia="Times New Roman" w:hAnsi="Arial" w:hint="cs"/>
          <w:b/>
          <w:bCs/>
          <w:u w:val="single"/>
          <w:rtl/>
        </w:rPr>
        <w:t>50</w:t>
      </w:r>
      <w:r w:rsidR="001A0D26" w:rsidRPr="001A0D26">
        <w:rPr>
          <w:rFonts w:ascii="Arial" w:eastAsia="Times New Roman" w:hAnsi="Arial" w:hint="cs"/>
          <w:b/>
          <w:bCs/>
          <w:u w:val="single"/>
          <w:rtl/>
        </w:rPr>
        <w:t>,000 מהמיזם המשותף שהם מחצית הסכום הכולל</w:t>
      </w:r>
      <w:r w:rsidRPr="001A0D26">
        <w:rPr>
          <w:rFonts w:ascii="Arial" w:eastAsia="Times New Roman" w:hAnsi="Arial" w:hint="cs"/>
          <w:b/>
          <w:bCs/>
          <w:u w:val="single"/>
          <w:rtl/>
        </w:rPr>
        <w:t>:</w:t>
      </w:r>
    </w:p>
    <w:p w:rsidR="005777A4" w:rsidRDefault="003B4B17" w:rsidP="004D40C3">
      <w:pPr>
        <w:pStyle w:val="ListParagraph"/>
        <w:spacing w:after="0" w:line="240" w:lineRule="auto"/>
        <w:rPr>
          <w:rFonts w:ascii="Arial" w:eastAsia="Times New Roman" w:hAnsi="Arial"/>
          <w:rtl/>
        </w:rPr>
      </w:pPr>
      <w:r w:rsidRPr="003B4B17">
        <w:rPr>
          <w:rFonts w:ascii="Arial" w:eastAsia="Times New Roman" w:hAnsi="Arial" w:hint="cs"/>
          <w:rtl/>
        </w:rPr>
        <w:t xml:space="preserve">מכון </w:t>
      </w:r>
      <w:proofErr w:type="spellStart"/>
      <w:r w:rsidRPr="003B4B17">
        <w:rPr>
          <w:rFonts w:ascii="Arial" w:eastAsia="Times New Roman" w:hAnsi="Arial" w:hint="cs"/>
          <w:rtl/>
        </w:rPr>
        <w:t>דש"א</w:t>
      </w:r>
      <w:proofErr w:type="spellEnd"/>
      <w:r w:rsidRPr="003B4B17">
        <w:rPr>
          <w:rFonts w:ascii="Arial" w:eastAsia="Times New Roman" w:hAnsi="Arial" w:hint="cs"/>
          <w:rtl/>
        </w:rPr>
        <w:tab/>
      </w:r>
      <w:r w:rsidRPr="003B4B17">
        <w:rPr>
          <w:rFonts w:ascii="Arial" w:eastAsia="Times New Roman" w:hAnsi="Arial" w:hint="cs"/>
          <w:rtl/>
        </w:rPr>
        <w:tab/>
      </w:r>
      <w:r w:rsidRPr="003B4B17">
        <w:rPr>
          <w:rFonts w:ascii="Arial" w:eastAsia="Times New Roman" w:hAnsi="Arial" w:hint="cs"/>
          <w:rtl/>
        </w:rPr>
        <w:tab/>
      </w:r>
      <w:r w:rsidR="004D40C3">
        <w:rPr>
          <w:rFonts w:ascii="Arial" w:eastAsia="Times New Roman" w:hAnsi="Arial" w:hint="cs"/>
          <w:rtl/>
        </w:rPr>
        <w:t>5</w:t>
      </w:r>
      <w:r w:rsidR="009A6113">
        <w:rPr>
          <w:rFonts w:ascii="Arial" w:eastAsia="Times New Roman" w:hAnsi="Arial" w:hint="cs"/>
          <w:rtl/>
        </w:rPr>
        <w:t>0</w:t>
      </w:r>
      <w:r w:rsidRPr="003B4B17">
        <w:rPr>
          <w:rFonts w:ascii="Arial" w:eastAsia="Times New Roman" w:hAnsi="Arial" w:hint="cs"/>
          <w:rtl/>
        </w:rPr>
        <w:t xml:space="preserve">,000 ₪ </w:t>
      </w:r>
    </w:p>
    <w:p w:rsidR="005777A4" w:rsidRDefault="003B4B17" w:rsidP="004D40C3">
      <w:pPr>
        <w:pStyle w:val="ListParagraph"/>
        <w:spacing w:after="0" w:line="240" w:lineRule="auto"/>
        <w:rPr>
          <w:rFonts w:ascii="Arial" w:eastAsia="Times New Roman" w:hAnsi="Arial"/>
          <w:rtl/>
        </w:rPr>
      </w:pPr>
      <w:r w:rsidRPr="003B4B17">
        <w:rPr>
          <w:rFonts w:ascii="Arial" w:eastAsia="Times New Roman" w:hAnsi="Arial" w:hint="cs"/>
          <w:rtl/>
        </w:rPr>
        <w:t>המשרד להגנת הסביבה</w:t>
      </w:r>
      <w:r w:rsidRPr="003B4B17">
        <w:rPr>
          <w:rFonts w:ascii="Arial" w:eastAsia="Times New Roman" w:hAnsi="Arial" w:hint="cs"/>
          <w:rtl/>
        </w:rPr>
        <w:tab/>
      </w:r>
      <w:r w:rsidRPr="003B4B17">
        <w:rPr>
          <w:rFonts w:ascii="Arial" w:eastAsia="Times New Roman" w:hAnsi="Arial" w:hint="cs"/>
          <w:rtl/>
        </w:rPr>
        <w:tab/>
      </w:r>
      <w:r w:rsidR="004D40C3">
        <w:rPr>
          <w:rFonts w:ascii="Arial" w:eastAsia="Times New Roman" w:hAnsi="Arial" w:hint="cs"/>
          <w:rtl/>
        </w:rPr>
        <w:t>5</w:t>
      </w:r>
      <w:r w:rsidR="009A6113">
        <w:rPr>
          <w:rFonts w:ascii="Arial" w:eastAsia="Times New Roman" w:hAnsi="Arial" w:hint="cs"/>
          <w:rtl/>
        </w:rPr>
        <w:t>0</w:t>
      </w:r>
      <w:r w:rsidRPr="003B4B17">
        <w:rPr>
          <w:rFonts w:ascii="Arial" w:eastAsia="Times New Roman" w:hAnsi="Arial" w:hint="cs"/>
          <w:rtl/>
        </w:rPr>
        <w:t xml:space="preserve">,000 ₪ </w:t>
      </w:r>
    </w:p>
    <w:p w:rsidR="003B4B17" w:rsidRDefault="003B4B17" w:rsidP="003701E5">
      <w:pPr>
        <w:tabs>
          <w:tab w:val="left" w:pos="10149"/>
        </w:tabs>
        <w:spacing w:line="360" w:lineRule="auto"/>
        <w:ind w:right="-284"/>
        <w:jc w:val="both"/>
        <w:rPr>
          <w:rFonts w:ascii="Arial" w:hAnsi="Arial"/>
          <w:b/>
          <w:bCs/>
          <w:sz w:val="24"/>
          <w:szCs w:val="24"/>
          <w:rtl/>
        </w:rPr>
      </w:pPr>
    </w:p>
    <w:p w:rsidR="00362DED" w:rsidRDefault="00362DED">
      <w:pPr>
        <w:bidi w:val="0"/>
        <w:spacing w:after="0" w:line="240" w:lineRule="auto"/>
        <w:rPr>
          <w:rFonts w:ascii="Arial" w:hAnsi="Arial"/>
          <w:b/>
          <w:bCs/>
          <w:sz w:val="24"/>
          <w:szCs w:val="24"/>
          <w:rtl/>
        </w:rPr>
      </w:pPr>
      <w:r>
        <w:rPr>
          <w:rFonts w:ascii="Arial" w:hAnsi="Arial"/>
          <w:b/>
          <w:bCs/>
          <w:sz w:val="24"/>
          <w:szCs w:val="24"/>
          <w:rtl/>
        </w:rPr>
        <w:br w:type="page"/>
      </w:r>
    </w:p>
    <w:p w:rsidR="003701E5" w:rsidRPr="003701E5" w:rsidRDefault="003701E5" w:rsidP="003701E5">
      <w:pPr>
        <w:tabs>
          <w:tab w:val="left" w:pos="10149"/>
        </w:tabs>
        <w:spacing w:line="360" w:lineRule="auto"/>
        <w:ind w:right="-284"/>
        <w:jc w:val="both"/>
        <w:rPr>
          <w:rFonts w:ascii="Arial" w:hAnsi="Arial"/>
          <w:b/>
          <w:bCs/>
          <w:sz w:val="24"/>
          <w:szCs w:val="24"/>
        </w:rPr>
      </w:pPr>
      <w:r>
        <w:rPr>
          <w:rFonts w:ascii="Arial" w:hAnsi="Arial" w:hint="cs"/>
          <w:b/>
          <w:bCs/>
          <w:sz w:val="24"/>
          <w:szCs w:val="24"/>
          <w:rtl/>
        </w:rPr>
        <w:t>אבני דרך ו</w:t>
      </w:r>
      <w:r w:rsidR="00945F05" w:rsidRPr="00945F05">
        <w:rPr>
          <w:rFonts w:ascii="Arial" w:hAnsi="Arial" w:hint="cs"/>
          <w:b/>
          <w:bCs/>
          <w:sz w:val="24"/>
          <w:szCs w:val="24"/>
          <w:rtl/>
        </w:rPr>
        <w:t>תוצרים</w:t>
      </w:r>
    </w:p>
    <w:tbl>
      <w:tblPr>
        <w:bidiVisual/>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88"/>
        <w:gridCol w:w="5400"/>
        <w:gridCol w:w="1620"/>
        <w:gridCol w:w="1620"/>
      </w:tblGrid>
      <w:tr w:rsidR="003701E5" w:rsidRPr="00E721DC" w:rsidTr="008B6668">
        <w:trPr>
          <w:cantSplit/>
          <w:tblHeader/>
        </w:trPr>
        <w:tc>
          <w:tcPr>
            <w:tcW w:w="1388" w:type="dxa"/>
            <w:vAlign w:val="center"/>
          </w:tcPr>
          <w:p w:rsidR="003701E5" w:rsidRDefault="003701E5" w:rsidP="00933206">
            <w:pPr>
              <w:tabs>
                <w:tab w:val="left" w:pos="10149"/>
              </w:tabs>
              <w:spacing w:line="240" w:lineRule="auto"/>
              <w:jc w:val="center"/>
              <w:rPr>
                <w:rFonts w:ascii="Arial" w:hAnsi="Arial"/>
                <w:b/>
                <w:bCs/>
                <w:sz w:val="24"/>
                <w:szCs w:val="24"/>
                <w:rtl/>
              </w:rPr>
            </w:pPr>
            <w:r w:rsidRPr="00E721DC">
              <w:rPr>
                <w:rFonts w:ascii="Arial" w:hAnsi="Arial" w:hint="cs"/>
                <w:b/>
                <w:bCs/>
                <w:sz w:val="24"/>
                <w:szCs w:val="24"/>
                <w:rtl/>
              </w:rPr>
              <w:t>אבני דרך</w:t>
            </w:r>
            <w:r>
              <w:rPr>
                <w:rFonts w:ascii="Arial" w:hAnsi="Arial" w:hint="cs"/>
                <w:b/>
                <w:bCs/>
                <w:sz w:val="24"/>
                <w:szCs w:val="24"/>
                <w:rtl/>
              </w:rPr>
              <w:t xml:space="preserve"> /</w:t>
            </w:r>
          </w:p>
          <w:p w:rsidR="003701E5" w:rsidRPr="00E721DC" w:rsidRDefault="003701E5" w:rsidP="00933206">
            <w:pPr>
              <w:tabs>
                <w:tab w:val="left" w:pos="10149"/>
              </w:tabs>
              <w:spacing w:line="240" w:lineRule="auto"/>
              <w:jc w:val="center"/>
              <w:rPr>
                <w:rFonts w:ascii="Arial" w:hAnsi="Arial"/>
                <w:b/>
                <w:bCs/>
                <w:sz w:val="24"/>
                <w:szCs w:val="24"/>
                <w:rtl/>
              </w:rPr>
            </w:pPr>
            <w:r>
              <w:rPr>
                <w:rFonts w:ascii="Arial" w:hAnsi="Arial" w:hint="cs"/>
                <w:b/>
                <w:bCs/>
                <w:sz w:val="24"/>
                <w:szCs w:val="24"/>
                <w:rtl/>
              </w:rPr>
              <w:t>תוצרים</w:t>
            </w:r>
          </w:p>
        </w:tc>
        <w:tc>
          <w:tcPr>
            <w:tcW w:w="5400" w:type="dxa"/>
            <w:vAlign w:val="center"/>
          </w:tcPr>
          <w:p w:rsidR="003701E5" w:rsidRPr="00E721DC" w:rsidRDefault="003701E5" w:rsidP="00933206">
            <w:pPr>
              <w:tabs>
                <w:tab w:val="left" w:pos="10149"/>
              </w:tabs>
              <w:jc w:val="center"/>
              <w:rPr>
                <w:rFonts w:ascii="Arial" w:hAnsi="Arial"/>
                <w:b/>
                <w:bCs/>
                <w:sz w:val="24"/>
                <w:szCs w:val="24"/>
                <w:rtl/>
              </w:rPr>
            </w:pPr>
            <w:r w:rsidRPr="00E721DC">
              <w:rPr>
                <w:rFonts w:ascii="Arial" w:hAnsi="Arial"/>
                <w:b/>
                <w:bCs/>
                <w:sz w:val="24"/>
                <w:szCs w:val="24"/>
                <w:rtl/>
              </w:rPr>
              <w:t>פירוט</w:t>
            </w:r>
          </w:p>
        </w:tc>
        <w:tc>
          <w:tcPr>
            <w:tcW w:w="1620" w:type="dxa"/>
            <w:vAlign w:val="center"/>
          </w:tcPr>
          <w:p w:rsidR="003701E5" w:rsidRPr="00E721DC" w:rsidRDefault="003701E5" w:rsidP="00933206">
            <w:pPr>
              <w:tabs>
                <w:tab w:val="left" w:pos="10149"/>
              </w:tabs>
              <w:jc w:val="center"/>
              <w:rPr>
                <w:rFonts w:ascii="Arial" w:hAnsi="Arial"/>
                <w:b/>
                <w:bCs/>
                <w:sz w:val="24"/>
                <w:szCs w:val="24"/>
                <w:rtl/>
              </w:rPr>
            </w:pPr>
            <w:r w:rsidRPr="00E721DC">
              <w:rPr>
                <w:rFonts w:ascii="Arial" w:hAnsi="Arial" w:hint="cs"/>
                <w:b/>
                <w:bCs/>
                <w:sz w:val="24"/>
                <w:szCs w:val="24"/>
                <w:rtl/>
              </w:rPr>
              <w:t>מועד</w:t>
            </w:r>
          </w:p>
        </w:tc>
        <w:tc>
          <w:tcPr>
            <w:tcW w:w="1620" w:type="dxa"/>
          </w:tcPr>
          <w:p w:rsidR="003701E5" w:rsidRPr="00E721DC" w:rsidRDefault="003701E5" w:rsidP="00933206">
            <w:pPr>
              <w:tabs>
                <w:tab w:val="left" w:pos="10149"/>
              </w:tabs>
              <w:jc w:val="center"/>
              <w:rPr>
                <w:rFonts w:ascii="Arial" w:hAnsi="Arial"/>
                <w:b/>
                <w:bCs/>
                <w:sz w:val="24"/>
                <w:szCs w:val="24"/>
                <w:rtl/>
              </w:rPr>
            </w:pPr>
            <w:r>
              <w:rPr>
                <w:rFonts w:ascii="Arial" w:hAnsi="Arial" w:hint="cs"/>
                <w:b/>
                <w:bCs/>
                <w:sz w:val="24"/>
                <w:szCs w:val="24"/>
                <w:rtl/>
              </w:rPr>
              <w:t>אבני דרך לתשלום</w:t>
            </w:r>
            <w:r w:rsidR="008B6668">
              <w:rPr>
                <w:rFonts w:ascii="Arial" w:hAnsi="Arial" w:hint="cs"/>
                <w:b/>
                <w:bCs/>
                <w:sz w:val="24"/>
                <w:szCs w:val="24"/>
                <w:rtl/>
              </w:rPr>
              <w:t xml:space="preserve"> (המשרד)</w:t>
            </w:r>
          </w:p>
        </w:tc>
      </w:tr>
      <w:tr w:rsidR="003701E5" w:rsidRPr="00E721DC" w:rsidTr="00933206">
        <w:trPr>
          <w:trHeight w:val="566"/>
        </w:trPr>
        <w:tc>
          <w:tcPr>
            <w:tcW w:w="1388" w:type="dxa"/>
            <w:vAlign w:val="center"/>
          </w:tcPr>
          <w:p w:rsidR="003701E5" w:rsidRPr="00E721DC" w:rsidRDefault="003701E5" w:rsidP="00933206">
            <w:pPr>
              <w:tabs>
                <w:tab w:val="left" w:pos="10149"/>
              </w:tabs>
              <w:jc w:val="center"/>
              <w:rPr>
                <w:rFonts w:ascii="Arial" w:hAnsi="Arial"/>
                <w:b/>
                <w:bCs/>
                <w:sz w:val="24"/>
                <w:szCs w:val="24"/>
                <w:rtl/>
              </w:rPr>
            </w:pPr>
            <w:r>
              <w:rPr>
                <w:rFonts w:ascii="Arial" w:hAnsi="Arial" w:hint="cs"/>
                <w:b/>
                <w:bCs/>
                <w:sz w:val="24"/>
                <w:szCs w:val="24"/>
                <w:u w:val="single"/>
                <w:rtl/>
              </w:rPr>
              <w:t xml:space="preserve">הקמת והפעלה של </w:t>
            </w:r>
            <w:r w:rsidRPr="00DA24BD">
              <w:rPr>
                <w:rFonts w:ascii="Arial" w:hAnsi="Arial"/>
                <w:b/>
                <w:bCs/>
                <w:sz w:val="24"/>
                <w:szCs w:val="24"/>
                <w:u w:val="single"/>
                <w:rtl/>
              </w:rPr>
              <w:t>ועדת היגוי</w:t>
            </w:r>
          </w:p>
        </w:tc>
        <w:tc>
          <w:tcPr>
            <w:tcW w:w="5400" w:type="dxa"/>
            <w:vAlign w:val="center"/>
          </w:tcPr>
          <w:p w:rsidR="003701E5" w:rsidRDefault="003701E5" w:rsidP="00933206">
            <w:pPr>
              <w:spacing w:after="0" w:line="360" w:lineRule="auto"/>
              <w:rPr>
                <w:rFonts w:ascii="Arial" w:hAnsi="Arial"/>
                <w:sz w:val="24"/>
                <w:szCs w:val="24"/>
                <w:rtl/>
              </w:rPr>
            </w:pPr>
            <w:r w:rsidRPr="00DA24BD">
              <w:rPr>
                <w:rFonts w:ascii="Arial" w:hAnsi="Arial" w:hint="cs"/>
                <w:b/>
                <w:bCs/>
                <w:sz w:val="24"/>
                <w:szCs w:val="24"/>
                <w:rtl/>
              </w:rPr>
              <w:t>תפקיד:</w:t>
            </w:r>
            <w:r w:rsidRPr="00DA24BD">
              <w:rPr>
                <w:rFonts w:ascii="Arial" w:hAnsi="Arial" w:hint="cs"/>
                <w:sz w:val="24"/>
                <w:szCs w:val="24"/>
                <w:rtl/>
              </w:rPr>
              <w:t xml:space="preserve"> קביעת מדיניות, לווי והנחיה.</w:t>
            </w:r>
          </w:p>
          <w:p w:rsidR="003701E5" w:rsidRDefault="003701E5" w:rsidP="00933206">
            <w:pPr>
              <w:spacing w:after="0" w:line="360" w:lineRule="auto"/>
              <w:rPr>
                <w:rFonts w:ascii="Arial" w:hAnsi="Arial"/>
                <w:sz w:val="24"/>
                <w:szCs w:val="24"/>
                <w:rtl/>
              </w:rPr>
            </w:pPr>
            <w:r w:rsidRPr="00DA24BD">
              <w:rPr>
                <w:rFonts w:ascii="Arial" w:hAnsi="Arial" w:hint="cs"/>
                <w:b/>
                <w:bCs/>
                <w:sz w:val="24"/>
                <w:szCs w:val="24"/>
                <w:rtl/>
              </w:rPr>
              <w:t>הרכב:</w:t>
            </w:r>
            <w:r w:rsidRPr="00DA24BD">
              <w:rPr>
                <w:rFonts w:ascii="Arial" w:hAnsi="Arial" w:hint="cs"/>
                <w:sz w:val="24"/>
                <w:szCs w:val="24"/>
                <w:rtl/>
              </w:rPr>
              <w:t xml:space="preserve"> מליאת </w:t>
            </w:r>
            <w:r w:rsidRPr="00DA24BD">
              <w:rPr>
                <w:rFonts w:ascii="Arial" w:hAnsi="Arial"/>
                <w:sz w:val="24"/>
                <w:szCs w:val="24"/>
                <w:rtl/>
              </w:rPr>
              <w:t>מנהלת פארק שקמה</w:t>
            </w:r>
            <w:r w:rsidRPr="00DA24BD">
              <w:rPr>
                <w:rFonts w:ascii="Arial" w:hAnsi="Arial" w:hint="cs"/>
                <w:sz w:val="24"/>
                <w:szCs w:val="24"/>
                <w:rtl/>
              </w:rPr>
              <w:t>.</w:t>
            </w:r>
          </w:p>
          <w:p w:rsidR="003701E5" w:rsidRPr="00E721DC" w:rsidRDefault="003701E5" w:rsidP="00933206">
            <w:pPr>
              <w:spacing w:after="0" w:line="360" w:lineRule="auto"/>
              <w:rPr>
                <w:rFonts w:ascii="Arial" w:hAnsi="Arial"/>
                <w:sz w:val="24"/>
                <w:szCs w:val="24"/>
                <w:rtl/>
              </w:rPr>
            </w:pPr>
          </w:p>
        </w:tc>
        <w:tc>
          <w:tcPr>
            <w:tcW w:w="1620" w:type="dxa"/>
            <w:vAlign w:val="center"/>
          </w:tcPr>
          <w:p w:rsidR="003701E5" w:rsidRPr="00E721DC" w:rsidRDefault="003701E5" w:rsidP="00933206">
            <w:pPr>
              <w:tabs>
                <w:tab w:val="left" w:pos="10149"/>
              </w:tabs>
              <w:jc w:val="center"/>
              <w:rPr>
                <w:rFonts w:ascii="Arial" w:hAnsi="Arial"/>
                <w:sz w:val="24"/>
                <w:szCs w:val="24"/>
                <w:rtl/>
              </w:rPr>
            </w:pPr>
            <w:r>
              <w:rPr>
                <w:rFonts w:ascii="Arial" w:hAnsi="Arial" w:hint="cs"/>
                <w:sz w:val="24"/>
                <w:szCs w:val="24"/>
                <w:rtl/>
              </w:rPr>
              <w:t>נובמבר 2012</w:t>
            </w:r>
          </w:p>
        </w:tc>
        <w:tc>
          <w:tcPr>
            <w:tcW w:w="1620" w:type="dxa"/>
          </w:tcPr>
          <w:p w:rsidR="003701E5" w:rsidRDefault="003701E5" w:rsidP="00933206">
            <w:pPr>
              <w:tabs>
                <w:tab w:val="left" w:pos="10149"/>
              </w:tabs>
              <w:jc w:val="center"/>
              <w:rPr>
                <w:rFonts w:ascii="Arial" w:hAnsi="Arial"/>
                <w:sz w:val="24"/>
                <w:szCs w:val="24"/>
                <w:rtl/>
              </w:rPr>
            </w:pPr>
          </w:p>
        </w:tc>
      </w:tr>
      <w:tr w:rsidR="003701E5" w:rsidRPr="00E721DC" w:rsidTr="00933206">
        <w:trPr>
          <w:trHeight w:val="566"/>
        </w:trPr>
        <w:tc>
          <w:tcPr>
            <w:tcW w:w="1388" w:type="dxa"/>
            <w:vAlign w:val="center"/>
          </w:tcPr>
          <w:p w:rsidR="003701E5" w:rsidRDefault="003701E5" w:rsidP="00933206">
            <w:pPr>
              <w:spacing w:after="0" w:line="360" w:lineRule="auto"/>
              <w:jc w:val="center"/>
              <w:rPr>
                <w:rFonts w:ascii="Arial" w:hAnsi="Arial"/>
                <w:sz w:val="24"/>
                <w:szCs w:val="24"/>
                <w:rtl/>
              </w:rPr>
            </w:pPr>
            <w:r>
              <w:rPr>
                <w:rFonts w:ascii="Arial" w:hAnsi="Arial" w:hint="cs"/>
                <w:b/>
                <w:bCs/>
                <w:sz w:val="24"/>
                <w:szCs w:val="24"/>
                <w:u w:val="single"/>
                <w:rtl/>
              </w:rPr>
              <w:t xml:space="preserve">גיבוש </w:t>
            </w:r>
            <w:r w:rsidRPr="00DA24BD">
              <w:rPr>
                <w:rFonts w:ascii="Arial" w:hAnsi="Arial"/>
                <w:b/>
                <w:bCs/>
                <w:sz w:val="24"/>
                <w:szCs w:val="24"/>
                <w:u w:val="single"/>
                <w:rtl/>
              </w:rPr>
              <w:t>צוות ביצוע</w:t>
            </w:r>
          </w:p>
          <w:p w:rsidR="003701E5" w:rsidRPr="00E721DC" w:rsidRDefault="003701E5" w:rsidP="00933206">
            <w:pPr>
              <w:tabs>
                <w:tab w:val="left" w:pos="10149"/>
              </w:tabs>
              <w:jc w:val="center"/>
              <w:rPr>
                <w:rFonts w:ascii="Arial" w:hAnsi="Arial"/>
                <w:b/>
                <w:bCs/>
                <w:sz w:val="24"/>
                <w:szCs w:val="24"/>
                <w:rtl/>
              </w:rPr>
            </w:pPr>
          </w:p>
        </w:tc>
        <w:tc>
          <w:tcPr>
            <w:tcW w:w="5400" w:type="dxa"/>
            <w:vAlign w:val="center"/>
          </w:tcPr>
          <w:p w:rsidR="003701E5" w:rsidRDefault="003701E5" w:rsidP="00933206">
            <w:pPr>
              <w:spacing w:after="0" w:line="360" w:lineRule="auto"/>
              <w:rPr>
                <w:rFonts w:ascii="Arial" w:hAnsi="Arial"/>
                <w:sz w:val="24"/>
                <w:szCs w:val="24"/>
                <w:rtl/>
              </w:rPr>
            </w:pPr>
            <w:r w:rsidRPr="00DA24BD">
              <w:rPr>
                <w:rFonts w:ascii="Arial" w:hAnsi="Arial" w:hint="cs"/>
                <w:b/>
                <w:bCs/>
                <w:sz w:val="24"/>
                <w:szCs w:val="24"/>
                <w:rtl/>
              </w:rPr>
              <w:t>תפקיד</w:t>
            </w:r>
            <w:r w:rsidRPr="00DA24BD">
              <w:rPr>
                <w:rFonts w:ascii="Arial" w:hAnsi="Arial" w:hint="cs"/>
                <w:sz w:val="24"/>
                <w:szCs w:val="24"/>
                <w:rtl/>
              </w:rPr>
              <w:t>: ביצוע העבודה בהתאם להנחיות וועדת ההיגוי וועדת העבודה.</w:t>
            </w:r>
          </w:p>
          <w:p w:rsidR="003701E5" w:rsidRDefault="003701E5" w:rsidP="00933206">
            <w:pPr>
              <w:spacing w:after="0" w:line="360" w:lineRule="auto"/>
              <w:rPr>
                <w:rFonts w:ascii="Arial" w:hAnsi="Arial"/>
                <w:sz w:val="24"/>
                <w:szCs w:val="24"/>
                <w:rtl/>
              </w:rPr>
            </w:pPr>
            <w:r w:rsidRPr="00DA24BD">
              <w:rPr>
                <w:rFonts w:ascii="Arial" w:hAnsi="Arial" w:hint="cs"/>
                <w:b/>
                <w:bCs/>
                <w:sz w:val="24"/>
                <w:szCs w:val="24"/>
                <w:rtl/>
              </w:rPr>
              <w:t>הרכב</w:t>
            </w:r>
            <w:r w:rsidRPr="00DA24BD">
              <w:rPr>
                <w:rFonts w:ascii="Arial" w:hAnsi="Arial" w:hint="cs"/>
                <w:sz w:val="24"/>
                <w:szCs w:val="24"/>
                <w:rtl/>
              </w:rPr>
              <w:t xml:space="preserve">: הצוות המקצועי של </w:t>
            </w:r>
            <w:r w:rsidRPr="00DA24BD">
              <w:rPr>
                <w:rFonts w:ascii="Arial" w:hAnsi="Arial"/>
                <w:sz w:val="24"/>
                <w:szCs w:val="24"/>
                <w:rtl/>
              </w:rPr>
              <w:t xml:space="preserve">מכון </w:t>
            </w:r>
            <w:proofErr w:type="spellStart"/>
            <w:r w:rsidRPr="00DA24BD">
              <w:rPr>
                <w:rFonts w:ascii="Arial" w:hAnsi="Arial"/>
                <w:sz w:val="24"/>
                <w:szCs w:val="24"/>
                <w:rtl/>
              </w:rPr>
              <w:t>דש"א</w:t>
            </w:r>
            <w:proofErr w:type="spellEnd"/>
            <w:r w:rsidRPr="00DA24BD">
              <w:rPr>
                <w:rFonts w:ascii="Arial" w:hAnsi="Arial"/>
                <w:sz w:val="24"/>
                <w:szCs w:val="24"/>
                <w:rtl/>
              </w:rPr>
              <w:t xml:space="preserve"> בצירוף מומחים</w:t>
            </w:r>
            <w:r>
              <w:rPr>
                <w:rFonts w:ascii="Arial" w:hAnsi="Arial" w:hint="cs"/>
                <w:sz w:val="24"/>
                <w:szCs w:val="24"/>
                <w:rtl/>
              </w:rPr>
              <w:t xml:space="preserve"> </w:t>
            </w:r>
            <w:r w:rsidRPr="00DA24BD">
              <w:rPr>
                <w:rFonts w:ascii="Arial" w:hAnsi="Arial"/>
                <w:sz w:val="24"/>
                <w:szCs w:val="24"/>
                <w:rtl/>
              </w:rPr>
              <w:t xml:space="preserve"> שייבחרו בהתאם לשאלות החקר</w:t>
            </w:r>
            <w:r>
              <w:rPr>
                <w:rFonts w:ascii="Arial" w:hAnsi="Arial" w:hint="cs"/>
                <w:sz w:val="24"/>
                <w:szCs w:val="24"/>
                <w:rtl/>
              </w:rPr>
              <w:t xml:space="preserve"> (חקלאות, כלכלה, שימור קרקע וניקוז ואחרים על פי הצורך).</w:t>
            </w:r>
          </w:p>
          <w:p w:rsidR="003701E5" w:rsidRPr="00E721DC" w:rsidRDefault="003701E5" w:rsidP="00933206">
            <w:pPr>
              <w:tabs>
                <w:tab w:val="left" w:pos="10149"/>
              </w:tabs>
              <w:rPr>
                <w:rFonts w:ascii="Arial" w:hAnsi="Arial"/>
                <w:sz w:val="24"/>
                <w:szCs w:val="24"/>
                <w:rtl/>
              </w:rPr>
            </w:pPr>
          </w:p>
        </w:tc>
        <w:tc>
          <w:tcPr>
            <w:tcW w:w="1620" w:type="dxa"/>
            <w:vAlign w:val="center"/>
          </w:tcPr>
          <w:p w:rsidR="003701E5" w:rsidRPr="00E721DC" w:rsidRDefault="003701E5" w:rsidP="00933206">
            <w:pPr>
              <w:tabs>
                <w:tab w:val="left" w:pos="10149"/>
              </w:tabs>
              <w:jc w:val="center"/>
              <w:rPr>
                <w:rFonts w:ascii="Arial" w:hAnsi="Arial"/>
                <w:sz w:val="24"/>
                <w:szCs w:val="24"/>
                <w:rtl/>
              </w:rPr>
            </w:pPr>
            <w:r>
              <w:rPr>
                <w:rFonts w:ascii="Arial" w:hAnsi="Arial" w:hint="cs"/>
                <w:sz w:val="24"/>
                <w:szCs w:val="24"/>
                <w:rtl/>
              </w:rPr>
              <w:t>דצמבר 2012</w:t>
            </w:r>
          </w:p>
        </w:tc>
        <w:tc>
          <w:tcPr>
            <w:tcW w:w="1620" w:type="dxa"/>
          </w:tcPr>
          <w:p w:rsidR="003701E5" w:rsidRDefault="003701E5" w:rsidP="00933206">
            <w:pPr>
              <w:tabs>
                <w:tab w:val="left" w:pos="10149"/>
              </w:tabs>
              <w:jc w:val="center"/>
              <w:rPr>
                <w:rFonts w:ascii="Arial" w:hAnsi="Arial"/>
                <w:sz w:val="24"/>
                <w:szCs w:val="24"/>
                <w:rtl/>
              </w:rPr>
            </w:pPr>
          </w:p>
        </w:tc>
      </w:tr>
      <w:tr w:rsidR="003701E5" w:rsidRPr="00E721DC" w:rsidTr="00933206">
        <w:trPr>
          <w:trHeight w:val="566"/>
        </w:trPr>
        <w:tc>
          <w:tcPr>
            <w:tcW w:w="1388" w:type="dxa"/>
            <w:vAlign w:val="center"/>
          </w:tcPr>
          <w:p w:rsidR="003701E5" w:rsidRPr="00E721DC" w:rsidRDefault="003701E5" w:rsidP="00933206">
            <w:pPr>
              <w:tabs>
                <w:tab w:val="left" w:pos="10149"/>
              </w:tabs>
              <w:jc w:val="center"/>
              <w:rPr>
                <w:rFonts w:ascii="Arial" w:hAnsi="Arial"/>
                <w:b/>
                <w:bCs/>
                <w:sz w:val="24"/>
                <w:szCs w:val="24"/>
                <w:rtl/>
              </w:rPr>
            </w:pPr>
            <w:r>
              <w:rPr>
                <w:rFonts w:ascii="Arial" w:hAnsi="Arial" w:hint="cs"/>
                <w:b/>
                <w:bCs/>
                <w:sz w:val="24"/>
                <w:szCs w:val="24"/>
                <w:u w:val="single"/>
                <w:rtl/>
              </w:rPr>
              <w:t xml:space="preserve">הקמה והפעלה של </w:t>
            </w:r>
            <w:r w:rsidRPr="00DA24BD">
              <w:rPr>
                <w:rFonts w:ascii="Arial" w:hAnsi="Arial"/>
                <w:b/>
                <w:bCs/>
                <w:sz w:val="24"/>
                <w:szCs w:val="24"/>
                <w:u w:val="single"/>
                <w:rtl/>
              </w:rPr>
              <w:t>וועדת מומחים</w:t>
            </w:r>
          </w:p>
        </w:tc>
        <w:tc>
          <w:tcPr>
            <w:tcW w:w="5400" w:type="dxa"/>
            <w:vAlign w:val="center"/>
          </w:tcPr>
          <w:p w:rsidR="003701E5" w:rsidRDefault="003701E5" w:rsidP="00933206">
            <w:pPr>
              <w:spacing w:after="0" w:line="360" w:lineRule="auto"/>
              <w:rPr>
                <w:rFonts w:ascii="Arial" w:hAnsi="Arial"/>
                <w:sz w:val="24"/>
                <w:szCs w:val="24"/>
                <w:u w:val="single"/>
                <w:rtl/>
              </w:rPr>
            </w:pPr>
          </w:p>
          <w:p w:rsidR="003701E5" w:rsidRDefault="003701E5" w:rsidP="00933206">
            <w:pPr>
              <w:spacing w:after="0" w:line="360" w:lineRule="auto"/>
              <w:rPr>
                <w:rFonts w:ascii="Arial" w:hAnsi="Arial"/>
                <w:sz w:val="24"/>
                <w:szCs w:val="24"/>
                <w:u w:val="single"/>
                <w:rtl/>
              </w:rPr>
            </w:pPr>
            <w:r w:rsidRPr="00DA24BD">
              <w:rPr>
                <w:rFonts w:ascii="Arial" w:hAnsi="Arial" w:hint="cs"/>
                <w:b/>
                <w:bCs/>
                <w:sz w:val="24"/>
                <w:szCs w:val="24"/>
                <w:rtl/>
              </w:rPr>
              <w:t>תפקיד</w:t>
            </w:r>
            <w:r w:rsidRPr="00DA24BD">
              <w:rPr>
                <w:rFonts w:ascii="Arial" w:hAnsi="Arial" w:hint="cs"/>
                <w:sz w:val="24"/>
                <w:szCs w:val="24"/>
                <w:rtl/>
              </w:rPr>
              <w:t>: ליווי והנחיה מקצועיים</w:t>
            </w:r>
          </w:p>
          <w:p w:rsidR="003701E5" w:rsidRDefault="003701E5" w:rsidP="00933206">
            <w:pPr>
              <w:spacing w:after="0" w:line="360" w:lineRule="auto"/>
              <w:rPr>
                <w:rFonts w:ascii="Arial" w:hAnsi="Arial"/>
                <w:sz w:val="24"/>
                <w:szCs w:val="24"/>
                <w:rtl/>
              </w:rPr>
            </w:pPr>
            <w:r w:rsidRPr="00DA24BD">
              <w:rPr>
                <w:rFonts w:ascii="Arial" w:hAnsi="Arial" w:hint="cs"/>
                <w:b/>
                <w:bCs/>
                <w:sz w:val="24"/>
                <w:szCs w:val="24"/>
                <w:rtl/>
              </w:rPr>
              <w:t>הרכב</w:t>
            </w:r>
            <w:r w:rsidRPr="00DA24BD">
              <w:rPr>
                <w:rFonts w:ascii="Arial" w:hAnsi="Arial" w:hint="cs"/>
                <w:sz w:val="24"/>
                <w:szCs w:val="24"/>
                <w:rtl/>
              </w:rPr>
              <w:t xml:space="preserve">: מומחים בתחומי </w:t>
            </w:r>
            <w:proofErr w:type="spellStart"/>
            <w:r w:rsidRPr="00DA24BD">
              <w:rPr>
                <w:rFonts w:ascii="Arial" w:hAnsi="Arial" w:hint="cs"/>
                <w:sz w:val="24"/>
                <w:szCs w:val="24"/>
                <w:rtl/>
              </w:rPr>
              <w:t>השמ"א</w:t>
            </w:r>
            <w:proofErr w:type="spellEnd"/>
            <w:r w:rsidRPr="00DA24BD">
              <w:rPr>
                <w:rFonts w:ascii="Arial" w:hAnsi="Arial" w:hint="cs"/>
                <w:sz w:val="24"/>
                <w:szCs w:val="24"/>
                <w:rtl/>
              </w:rPr>
              <w:t xml:space="preserve"> השונים בהתאמה לשאלות החקר.</w:t>
            </w:r>
          </w:p>
          <w:p w:rsidR="003701E5" w:rsidRDefault="003701E5" w:rsidP="00933206">
            <w:pPr>
              <w:spacing w:after="0" w:line="360" w:lineRule="auto"/>
              <w:rPr>
                <w:rFonts w:ascii="Arial" w:hAnsi="Arial"/>
                <w:sz w:val="24"/>
                <w:szCs w:val="24"/>
                <w:rtl/>
              </w:rPr>
            </w:pPr>
            <w:r>
              <w:rPr>
                <w:rFonts w:ascii="Arial" w:hAnsi="Arial" w:hint="cs"/>
                <w:sz w:val="24"/>
                <w:szCs w:val="24"/>
                <w:rtl/>
              </w:rPr>
              <w:t>לו"ז: דצמבר 2012</w:t>
            </w:r>
          </w:p>
          <w:p w:rsidR="003701E5" w:rsidRDefault="003701E5" w:rsidP="00933206">
            <w:pPr>
              <w:spacing w:after="0" w:line="360" w:lineRule="auto"/>
              <w:rPr>
                <w:rFonts w:ascii="Arial" w:hAnsi="Arial"/>
                <w:b/>
                <w:bCs/>
                <w:sz w:val="24"/>
                <w:szCs w:val="24"/>
                <w:u w:val="single"/>
                <w:rtl/>
              </w:rPr>
            </w:pPr>
          </w:p>
        </w:tc>
        <w:tc>
          <w:tcPr>
            <w:tcW w:w="1620" w:type="dxa"/>
            <w:vAlign w:val="center"/>
          </w:tcPr>
          <w:p w:rsidR="003701E5" w:rsidRPr="00E721DC" w:rsidRDefault="003701E5" w:rsidP="00933206">
            <w:pPr>
              <w:tabs>
                <w:tab w:val="left" w:pos="10149"/>
              </w:tabs>
              <w:jc w:val="center"/>
              <w:rPr>
                <w:rFonts w:ascii="Arial" w:hAnsi="Arial"/>
                <w:sz w:val="24"/>
                <w:szCs w:val="24"/>
                <w:rtl/>
              </w:rPr>
            </w:pPr>
            <w:r>
              <w:rPr>
                <w:rFonts w:ascii="Arial" w:hAnsi="Arial" w:hint="cs"/>
                <w:sz w:val="24"/>
                <w:szCs w:val="24"/>
                <w:rtl/>
              </w:rPr>
              <w:t>דצמבר 2012</w:t>
            </w:r>
          </w:p>
        </w:tc>
        <w:tc>
          <w:tcPr>
            <w:tcW w:w="1620" w:type="dxa"/>
          </w:tcPr>
          <w:p w:rsidR="003701E5" w:rsidRDefault="003701E5" w:rsidP="00933206">
            <w:pPr>
              <w:tabs>
                <w:tab w:val="left" w:pos="10149"/>
              </w:tabs>
              <w:jc w:val="center"/>
              <w:rPr>
                <w:rFonts w:ascii="Arial" w:hAnsi="Arial"/>
                <w:sz w:val="24"/>
                <w:szCs w:val="24"/>
                <w:rtl/>
              </w:rPr>
            </w:pPr>
          </w:p>
        </w:tc>
      </w:tr>
      <w:tr w:rsidR="003701E5" w:rsidRPr="008B6668" w:rsidTr="00933206">
        <w:trPr>
          <w:trHeight w:val="566"/>
        </w:trPr>
        <w:tc>
          <w:tcPr>
            <w:tcW w:w="1388" w:type="dxa"/>
            <w:vAlign w:val="center"/>
          </w:tcPr>
          <w:p w:rsidR="003701E5" w:rsidRPr="00E721DC" w:rsidRDefault="003701E5" w:rsidP="003B4B17">
            <w:pPr>
              <w:tabs>
                <w:tab w:val="left" w:pos="10149"/>
              </w:tabs>
              <w:jc w:val="center"/>
              <w:rPr>
                <w:rFonts w:ascii="Arial" w:hAnsi="Arial"/>
                <w:b/>
                <w:bCs/>
                <w:sz w:val="24"/>
                <w:szCs w:val="24"/>
                <w:rtl/>
              </w:rPr>
            </w:pPr>
            <w:r w:rsidRPr="00E721DC">
              <w:rPr>
                <w:rFonts w:ascii="Arial" w:hAnsi="Arial" w:hint="cs"/>
                <w:b/>
                <w:bCs/>
                <w:sz w:val="24"/>
                <w:szCs w:val="24"/>
                <w:rtl/>
              </w:rPr>
              <w:t xml:space="preserve"> הגדרת שאלות חקר</w:t>
            </w:r>
            <w:r w:rsidR="003B4B17">
              <w:rPr>
                <w:rFonts w:ascii="Arial" w:hAnsi="Arial" w:hint="cs"/>
                <w:b/>
                <w:bCs/>
                <w:sz w:val="24"/>
                <w:szCs w:val="24"/>
                <w:rtl/>
              </w:rPr>
              <w:t xml:space="preserve"> ודוח ביניים</w:t>
            </w:r>
          </w:p>
        </w:tc>
        <w:tc>
          <w:tcPr>
            <w:tcW w:w="5400" w:type="dxa"/>
            <w:vAlign w:val="center"/>
          </w:tcPr>
          <w:p w:rsidR="003701E5" w:rsidRPr="008B6668" w:rsidRDefault="003701E5" w:rsidP="00933206">
            <w:pPr>
              <w:tabs>
                <w:tab w:val="left" w:pos="10149"/>
              </w:tabs>
              <w:rPr>
                <w:rFonts w:ascii="Arial" w:hAnsi="Arial"/>
                <w:sz w:val="24"/>
                <w:szCs w:val="24"/>
                <w:rtl/>
              </w:rPr>
            </w:pPr>
            <w:r w:rsidRPr="00E721DC">
              <w:rPr>
                <w:rFonts w:ascii="Arial" w:hAnsi="Arial"/>
                <w:sz w:val="24"/>
                <w:szCs w:val="24"/>
                <w:rtl/>
              </w:rPr>
              <w:t>בשלב זה יוגדרו, יחד עם בעלי העניין במרחב, שאלות תכנון וניהול</w:t>
            </w:r>
            <w:r>
              <w:rPr>
                <w:rFonts w:ascii="Arial" w:hAnsi="Arial" w:hint="cs"/>
                <w:sz w:val="24"/>
                <w:szCs w:val="24"/>
                <w:rtl/>
              </w:rPr>
              <w:t xml:space="preserve"> לצורך ניתוח</w:t>
            </w:r>
            <w:r w:rsidR="003B4B17">
              <w:rPr>
                <w:rFonts w:ascii="Arial" w:hAnsi="Arial" w:hint="cs"/>
                <w:sz w:val="24"/>
                <w:szCs w:val="24"/>
                <w:rtl/>
              </w:rPr>
              <w:t xml:space="preserve"> ויוגש </w:t>
            </w:r>
            <w:r w:rsidR="005A6558" w:rsidRPr="005A6558">
              <w:rPr>
                <w:rFonts w:ascii="Arial" w:hAnsi="Arial" w:hint="cs"/>
                <w:b/>
                <w:bCs/>
                <w:sz w:val="24"/>
                <w:szCs w:val="24"/>
                <w:rtl/>
              </w:rPr>
              <w:t>דוח</w:t>
            </w:r>
            <w:r w:rsidR="005A6558" w:rsidRPr="005A6558">
              <w:rPr>
                <w:rFonts w:ascii="Arial" w:hAnsi="Arial"/>
                <w:b/>
                <w:bCs/>
                <w:sz w:val="24"/>
                <w:szCs w:val="24"/>
                <w:rtl/>
              </w:rPr>
              <w:t xml:space="preserve"> </w:t>
            </w:r>
            <w:r w:rsidR="005A6558" w:rsidRPr="005A6558">
              <w:rPr>
                <w:rFonts w:ascii="Arial" w:hAnsi="Arial" w:hint="cs"/>
                <w:b/>
                <w:bCs/>
                <w:sz w:val="24"/>
                <w:szCs w:val="24"/>
                <w:rtl/>
              </w:rPr>
              <w:t>ביניים</w:t>
            </w:r>
            <w:r w:rsidR="00CB359B">
              <w:rPr>
                <w:rFonts w:ascii="Arial" w:hAnsi="Arial" w:hint="cs"/>
                <w:sz w:val="24"/>
                <w:szCs w:val="24"/>
                <w:rtl/>
              </w:rPr>
              <w:t xml:space="preserve"> </w:t>
            </w:r>
            <w:r w:rsidR="00CB359B">
              <w:rPr>
                <w:rFonts w:ascii="Arial" w:hAnsi="Arial" w:hint="cs"/>
                <w:u w:val="single"/>
                <w:rtl/>
              </w:rPr>
              <w:t xml:space="preserve">בהמסכם את הנושא </w:t>
            </w:r>
            <w:r w:rsidR="00CB359B">
              <w:rPr>
                <w:rFonts w:ascii="Arial" w:hAnsi="Arial"/>
                <w:u w:val="single"/>
                <w:rtl/>
              </w:rPr>
              <w:t>–</w:t>
            </w:r>
            <w:r w:rsidR="00CB359B">
              <w:rPr>
                <w:rFonts w:ascii="Arial" w:hAnsi="Arial" w:hint="cs"/>
                <w:u w:val="single"/>
                <w:rtl/>
              </w:rPr>
              <w:t xml:space="preserve"> "שירותי המערכת האקולוגית החשובים בפארק שקמה"</w:t>
            </w:r>
            <w:r w:rsidR="00470035">
              <w:rPr>
                <w:rFonts w:ascii="Arial" w:hAnsi="Arial" w:hint="cs"/>
                <w:sz w:val="24"/>
                <w:szCs w:val="24"/>
                <w:rtl/>
              </w:rPr>
              <w:t xml:space="preserve"> , לאור שאלות אלה.</w:t>
            </w:r>
          </w:p>
        </w:tc>
        <w:tc>
          <w:tcPr>
            <w:tcW w:w="1620" w:type="dxa"/>
            <w:vAlign w:val="center"/>
          </w:tcPr>
          <w:p w:rsidR="003701E5" w:rsidRPr="008B6668" w:rsidRDefault="00470035" w:rsidP="003B4B17">
            <w:pPr>
              <w:tabs>
                <w:tab w:val="left" w:pos="10149"/>
              </w:tabs>
              <w:jc w:val="center"/>
              <w:rPr>
                <w:rFonts w:ascii="Arial" w:hAnsi="Arial"/>
                <w:sz w:val="24"/>
                <w:szCs w:val="24"/>
                <w:rtl/>
              </w:rPr>
            </w:pPr>
            <w:r>
              <w:rPr>
                <w:rFonts w:ascii="Arial" w:hAnsi="Arial" w:hint="cs"/>
                <w:sz w:val="24"/>
                <w:szCs w:val="24"/>
                <w:rtl/>
              </w:rPr>
              <w:t>פברואר</w:t>
            </w:r>
            <w:r>
              <w:rPr>
                <w:rFonts w:ascii="Arial" w:hAnsi="Arial"/>
                <w:sz w:val="24"/>
                <w:szCs w:val="24"/>
                <w:rtl/>
              </w:rPr>
              <w:t xml:space="preserve"> </w:t>
            </w:r>
            <w:r w:rsidR="00367F06">
              <w:rPr>
                <w:rFonts w:ascii="Arial" w:hAnsi="Arial"/>
                <w:sz w:val="24"/>
                <w:szCs w:val="24"/>
                <w:rtl/>
              </w:rPr>
              <w:t>2013</w:t>
            </w:r>
          </w:p>
        </w:tc>
        <w:tc>
          <w:tcPr>
            <w:tcW w:w="1620" w:type="dxa"/>
          </w:tcPr>
          <w:p w:rsidR="003701E5" w:rsidRPr="008B6668" w:rsidRDefault="003701E5" w:rsidP="00933206">
            <w:pPr>
              <w:tabs>
                <w:tab w:val="left" w:pos="10149"/>
              </w:tabs>
              <w:jc w:val="center"/>
              <w:rPr>
                <w:rFonts w:ascii="Arial" w:hAnsi="Arial"/>
                <w:sz w:val="24"/>
                <w:szCs w:val="24"/>
                <w:rtl/>
              </w:rPr>
            </w:pPr>
          </w:p>
        </w:tc>
      </w:tr>
      <w:tr w:rsidR="003701E5" w:rsidRPr="00E721DC" w:rsidTr="00933206">
        <w:tc>
          <w:tcPr>
            <w:tcW w:w="1388" w:type="dxa"/>
            <w:vAlign w:val="center"/>
          </w:tcPr>
          <w:p w:rsidR="003701E5" w:rsidRPr="008B6668" w:rsidRDefault="00367F06" w:rsidP="00933206">
            <w:pPr>
              <w:tabs>
                <w:tab w:val="left" w:pos="10149"/>
              </w:tabs>
              <w:jc w:val="center"/>
              <w:rPr>
                <w:rFonts w:ascii="Arial" w:hAnsi="Arial"/>
                <w:sz w:val="24"/>
                <w:szCs w:val="24"/>
                <w:rtl/>
              </w:rPr>
            </w:pPr>
            <w:r>
              <w:rPr>
                <w:rFonts w:ascii="Arial" w:hAnsi="Arial"/>
                <w:sz w:val="24"/>
                <w:szCs w:val="24"/>
                <w:rtl/>
              </w:rPr>
              <w:t xml:space="preserve"> </w:t>
            </w:r>
            <w:r>
              <w:rPr>
                <w:rFonts w:ascii="Arial" w:hAnsi="Arial"/>
                <w:b/>
                <w:bCs/>
                <w:sz w:val="24"/>
                <w:szCs w:val="24"/>
                <w:rtl/>
              </w:rPr>
              <w:t>מיפוי שירותי המערכת הרלוונטיים</w:t>
            </w:r>
          </w:p>
        </w:tc>
        <w:tc>
          <w:tcPr>
            <w:tcW w:w="5400" w:type="dxa"/>
            <w:vAlign w:val="center"/>
          </w:tcPr>
          <w:p w:rsidR="003701E5" w:rsidRPr="00E721DC" w:rsidRDefault="00367F06" w:rsidP="003B4B17">
            <w:pPr>
              <w:tabs>
                <w:tab w:val="left" w:pos="10149"/>
              </w:tabs>
              <w:rPr>
                <w:rFonts w:ascii="Arial" w:hAnsi="Arial"/>
                <w:sz w:val="24"/>
                <w:szCs w:val="24"/>
                <w:rtl/>
              </w:rPr>
            </w:pPr>
            <w:r>
              <w:rPr>
                <w:rFonts w:ascii="Arial" w:hAnsi="Arial"/>
                <w:sz w:val="24"/>
                <w:szCs w:val="24"/>
                <w:rtl/>
              </w:rPr>
              <w:t>לגבי כל אח</w:t>
            </w:r>
            <w:r w:rsidR="005A6558" w:rsidRPr="005A6558">
              <w:rPr>
                <w:rFonts w:ascii="Arial" w:hAnsi="Arial"/>
                <w:b/>
                <w:bCs/>
                <w:sz w:val="24"/>
                <w:szCs w:val="24"/>
                <w:rtl/>
              </w:rPr>
              <w:t>ת מן השאלו</w:t>
            </w:r>
            <w:r>
              <w:rPr>
                <w:rFonts w:ascii="Arial" w:hAnsi="Arial"/>
                <w:sz w:val="24"/>
                <w:szCs w:val="24"/>
                <w:rtl/>
              </w:rPr>
              <w:t>ת</w:t>
            </w:r>
            <w:r w:rsidR="005A6558" w:rsidRPr="005A6558">
              <w:rPr>
                <w:rFonts w:ascii="Arial" w:hAnsi="Arial"/>
                <w:sz w:val="24"/>
                <w:szCs w:val="24"/>
                <w:u w:val="single"/>
                <w:rtl/>
              </w:rPr>
              <w:t xml:space="preserve"> שייבחרו, ייערך מיפוי ראשוני של שירותי המערכת הרלוונטיים לאותה </w:t>
            </w:r>
            <w:r w:rsidR="003701E5" w:rsidRPr="00E721DC">
              <w:rPr>
                <w:rFonts w:ascii="Arial" w:hAnsi="Arial"/>
                <w:sz w:val="24"/>
                <w:szCs w:val="24"/>
                <w:rtl/>
              </w:rPr>
              <w:t xml:space="preserve">שאלה, מתוך רשימת שירותי המערכת. </w:t>
            </w:r>
          </w:p>
        </w:tc>
        <w:tc>
          <w:tcPr>
            <w:tcW w:w="1620" w:type="dxa"/>
            <w:vAlign w:val="center"/>
          </w:tcPr>
          <w:p w:rsidR="003701E5" w:rsidRPr="00E721DC" w:rsidRDefault="00470035" w:rsidP="00933206">
            <w:pPr>
              <w:tabs>
                <w:tab w:val="left" w:pos="10149"/>
              </w:tabs>
              <w:jc w:val="center"/>
              <w:rPr>
                <w:rFonts w:ascii="Arial" w:hAnsi="Arial"/>
                <w:sz w:val="24"/>
                <w:szCs w:val="24"/>
                <w:rtl/>
              </w:rPr>
            </w:pPr>
            <w:r>
              <w:rPr>
                <w:rFonts w:ascii="Arial" w:hAnsi="Arial" w:hint="cs"/>
                <w:sz w:val="24"/>
                <w:szCs w:val="24"/>
                <w:rtl/>
              </w:rPr>
              <w:t xml:space="preserve">פברואר </w:t>
            </w:r>
            <w:r w:rsidR="003701E5" w:rsidRPr="00E721DC">
              <w:rPr>
                <w:rFonts w:ascii="Arial" w:hAnsi="Arial" w:hint="cs"/>
                <w:sz w:val="24"/>
                <w:szCs w:val="24"/>
                <w:rtl/>
              </w:rPr>
              <w:t>201</w:t>
            </w:r>
            <w:r w:rsidR="003701E5">
              <w:rPr>
                <w:rFonts w:ascii="Arial" w:hAnsi="Arial" w:hint="cs"/>
                <w:sz w:val="24"/>
                <w:szCs w:val="24"/>
                <w:rtl/>
              </w:rPr>
              <w:t>3</w:t>
            </w:r>
          </w:p>
        </w:tc>
        <w:tc>
          <w:tcPr>
            <w:tcW w:w="1620" w:type="dxa"/>
          </w:tcPr>
          <w:p w:rsidR="003701E5" w:rsidRDefault="003701E5" w:rsidP="00933206">
            <w:pPr>
              <w:tabs>
                <w:tab w:val="left" w:pos="10149"/>
              </w:tabs>
              <w:jc w:val="center"/>
              <w:rPr>
                <w:rFonts w:ascii="Arial" w:hAnsi="Arial"/>
                <w:sz w:val="24"/>
                <w:szCs w:val="24"/>
                <w:rtl/>
              </w:rPr>
            </w:pPr>
          </w:p>
        </w:tc>
      </w:tr>
      <w:tr w:rsidR="003701E5" w:rsidRPr="00E721DC" w:rsidTr="00933206">
        <w:tc>
          <w:tcPr>
            <w:tcW w:w="1388" w:type="dxa"/>
            <w:vAlign w:val="center"/>
          </w:tcPr>
          <w:p w:rsidR="003701E5" w:rsidRPr="00E721DC" w:rsidRDefault="003701E5" w:rsidP="00933206">
            <w:pPr>
              <w:tabs>
                <w:tab w:val="left" w:pos="10149"/>
              </w:tabs>
              <w:jc w:val="center"/>
              <w:rPr>
                <w:rFonts w:ascii="Arial" w:hAnsi="Arial"/>
                <w:sz w:val="24"/>
                <w:szCs w:val="24"/>
                <w:rtl/>
              </w:rPr>
            </w:pPr>
            <w:r w:rsidRPr="00E721DC">
              <w:rPr>
                <w:rFonts w:ascii="Arial" w:hAnsi="Arial"/>
                <w:b/>
                <w:bCs/>
                <w:sz w:val="24"/>
                <w:szCs w:val="24"/>
                <w:rtl/>
              </w:rPr>
              <w:t xml:space="preserve"> מיפוי היקף הניתוח וההערכה של שירותי המערכת</w:t>
            </w:r>
          </w:p>
        </w:tc>
        <w:tc>
          <w:tcPr>
            <w:tcW w:w="5400" w:type="dxa"/>
            <w:vAlign w:val="center"/>
          </w:tcPr>
          <w:p w:rsidR="003701E5" w:rsidRPr="00E721DC" w:rsidRDefault="003B4B17" w:rsidP="003B4B17">
            <w:pPr>
              <w:tabs>
                <w:tab w:val="left" w:pos="10149"/>
              </w:tabs>
              <w:rPr>
                <w:rFonts w:ascii="Arial" w:hAnsi="Arial"/>
                <w:sz w:val="24"/>
                <w:szCs w:val="24"/>
                <w:rtl/>
              </w:rPr>
            </w:pPr>
            <w:r>
              <w:rPr>
                <w:rFonts w:ascii="Arial" w:hAnsi="Arial" w:hint="cs"/>
                <w:sz w:val="24"/>
                <w:szCs w:val="24"/>
                <w:rtl/>
              </w:rPr>
              <w:t xml:space="preserve">עבור </w:t>
            </w:r>
            <w:r w:rsidR="003701E5" w:rsidRPr="00E721DC">
              <w:rPr>
                <w:rFonts w:ascii="Arial" w:hAnsi="Arial"/>
                <w:sz w:val="24"/>
                <w:szCs w:val="24"/>
                <w:rtl/>
              </w:rPr>
              <w:t xml:space="preserve"> כל אחד משירותי המערכת שנמצאו בשלב הקודם כרלוונטיים</w:t>
            </w:r>
            <w:r>
              <w:rPr>
                <w:rFonts w:ascii="Arial" w:hAnsi="Arial" w:hint="cs"/>
                <w:sz w:val="24"/>
                <w:szCs w:val="24"/>
                <w:rtl/>
              </w:rPr>
              <w:t xml:space="preserve"> תיערך</w:t>
            </w:r>
            <w:r w:rsidR="003701E5" w:rsidRPr="00E721DC">
              <w:rPr>
                <w:rFonts w:ascii="Arial" w:hAnsi="Arial"/>
                <w:sz w:val="24"/>
                <w:szCs w:val="24"/>
                <w:rtl/>
              </w:rPr>
              <w:t xml:space="preserve">  </w:t>
            </w:r>
            <w:r>
              <w:rPr>
                <w:rFonts w:ascii="Arial" w:hAnsi="Arial" w:hint="cs"/>
                <w:sz w:val="24"/>
                <w:szCs w:val="24"/>
                <w:rtl/>
              </w:rPr>
              <w:t>בחינה</w:t>
            </w:r>
            <w:r w:rsidR="003701E5" w:rsidRPr="00E721DC">
              <w:rPr>
                <w:rFonts w:ascii="Arial" w:hAnsi="Arial"/>
                <w:sz w:val="24"/>
                <w:szCs w:val="24"/>
                <w:rtl/>
              </w:rPr>
              <w:t xml:space="preserve"> של </w:t>
            </w:r>
            <w:r w:rsidR="003701E5" w:rsidRPr="00E721DC">
              <w:rPr>
                <w:rFonts w:ascii="Arial" w:hAnsi="Arial" w:hint="cs"/>
                <w:sz w:val="24"/>
                <w:szCs w:val="24"/>
                <w:rtl/>
              </w:rPr>
              <w:t>היקף איסוף המידע והניתוח</w:t>
            </w:r>
            <w:r>
              <w:rPr>
                <w:rFonts w:ascii="Arial" w:hAnsi="Arial" w:hint="cs"/>
                <w:sz w:val="24"/>
                <w:szCs w:val="24"/>
                <w:rtl/>
              </w:rPr>
              <w:t>ים</w:t>
            </w:r>
            <w:r w:rsidR="003701E5" w:rsidRPr="00E721DC">
              <w:rPr>
                <w:rFonts w:ascii="Arial" w:hAnsi="Arial" w:hint="cs"/>
                <w:sz w:val="24"/>
                <w:szCs w:val="24"/>
                <w:rtl/>
              </w:rPr>
              <w:t xml:space="preserve"> המתוכננים לגבי</w:t>
            </w:r>
            <w:r w:rsidR="003701E5" w:rsidRPr="00E721DC">
              <w:rPr>
                <w:rFonts w:ascii="Arial" w:hAnsi="Arial"/>
                <w:sz w:val="24"/>
                <w:szCs w:val="24"/>
                <w:rtl/>
              </w:rPr>
              <w:t xml:space="preserve"> אותו שירות מערכת.</w:t>
            </w:r>
          </w:p>
          <w:p w:rsidR="003701E5" w:rsidRPr="00E721DC" w:rsidRDefault="003701E5" w:rsidP="00933206">
            <w:pPr>
              <w:tabs>
                <w:tab w:val="left" w:pos="10149"/>
              </w:tabs>
              <w:spacing w:after="0" w:line="240" w:lineRule="auto"/>
              <w:rPr>
                <w:rFonts w:ascii="Arial" w:hAnsi="Arial"/>
                <w:sz w:val="24"/>
                <w:szCs w:val="24"/>
                <w:rtl/>
              </w:rPr>
            </w:pPr>
            <w:r w:rsidRPr="00E721DC">
              <w:rPr>
                <w:rFonts w:ascii="Arial" w:hAnsi="Arial"/>
                <w:sz w:val="24"/>
                <w:szCs w:val="24"/>
                <w:rtl/>
              </w:rPr>
              <w:t xml:space="preserve">קביעת הקדימות ומידת העיסוק לגבי כל השירותים תיקבע על פי מספר מדדים: </w:t>
            </w:r>
            <w:r w:rsidRPr="00E721DC">
              <w:rPr>
                <w:rFonts w:ascii="Arial" w:hAnsi="Arial" w:hint="cs"/>
                <w:sz w:val="24"/>
                <w:szCs w:val="24"/>
                <w:rtl/>
              </w:rPr>
              <w:t xml:space="preserve"> </w:t>
            </w:r>
            <w:r w:rsidRPr="00E721DC">
              <w:rPr>
                <w:rFonts w:ascii="Arial" w:hAnsi="Arial"/>
                <w:sz w:val="24"/>
                <w:szCs w:val="24"/>
                <w:rtl/>
              </w:rPr>
              <w:t>מידת הרלוונטיות של אותו שירות מערכת לשאלה הנדונה. זמינות כלים ושיטות לבחינת השירות</w:t>
            </w:r>
            <w:r w:rsidRPr="00E721DC">
              <w:rPr>
                <w:rFonts w:ascii="Arial" w:hAnsi="Arial" w:hint="cs"/>
                <w:sz w:val="24"/>
                <w:szCs w:val="24"/>
                <w:rtl/>
              </w:rPr>
              <w:t xml:space="preserve">; </w:t>
            </w:r>
            <w:r w:rsidRPr="00E721DC">
              <w:rPr>
                <w:rFonts w:ascii="Arial" w:hAnsi="Arial"/>
                <w:sz w:val="24"/>
                <w:szCs w:val="24"/>
                <w:rtl/>
              </w:rPr>
              <w:t>תשומות נדרשות להערכת אותו שירות (זמן, משאבים, ידע מקצועי)</w:t>
            </w:r>
            <w:r w:rsidRPr="00E721DC">
              <w:rPr>
                <w:rFonts w:ascii="Arial" w:hAnsi="Arial" w:hint="cs"/>
                <w:sz w:val="24"/>
                <w:szCs w:val="24"/>
                <w:rtl/>
              </w:rPr>
              <w:t xml:space="preserve">; </w:t>
            </w:r>
            <w:r w:rsidRPr="00E721DC">
              <w:rPr>
                <w:rFonts w:ascii="Arial" w:hAnsi="Arial"/>
                <w:sz w:val="24"/>
                <w:szCs w:val="24"/>
                <w:rtl/>
              </w:rPr>
              <w:t>מידע קיים או האפשרות לייצר מידע כזה.</w:t>
            </w:r>
          </w:p>
        </w:tc>
        <w:tc>
          <w:tcPr>
            <w:tcW w:w="1620" w:type="dxa"/>
            <w:vAlign w:val="center"/>
          </w:tcPr>
          <w:p w:rsidR="003701E5" w:rsidRPr="00E721DC" w:rsidRDefault="003701E5" w:rsidP="00933206">
            <w:pPr>
              <w:tabs>
                <w:tab w:val="left" w:pos="10149"/>
              </w:tabs>
              <w:jc w:val="center"/>
              <w:rPr>
                <w:rFonts w:ascii="Arial" w:hAnsi="Arial"/>
                <w:sz w:val="24"/>
                <w:szCs w:val="24"/>
                <w:rtl/>
              </w:rPr>
            </w:pPr>
            <w:r>
              <w:rPr>
                <w:rFonts w:ascii="Arial" w:hAnsi="Arial" w:hint="cs"/>
                <w:sz w:val="24"/>
                <w:szCs w:val="24"/>
                <w:rtl/>
              </w:rPr>
              <w:t>פברואר 2013</w:t>
            </w:r>
          </w:p>
        </w:tc>
        <w:tc>
          <w:tcPr>
            <w:tcW w:w="1620" w:type="dxa"/>
          </w:tcPr>
          <w:p w:rsidR="003701E5" w:rsidRDefault="003701E5" w:rsidP="00933206">
            <w:pPr>
              <w:tabs>
                <w:tab w:val="left" w:pos="10149"/>
              </w:tabs>
              <w:jc w:val="center"/>
              <w:rPr>
                <w:rFonts w:ascii="Arial" w:hAnsi="Arial"/>
                <w:sz w:val="24"/>
                <w:szCs w:val="24"/>
                <w:rtl/>
              </w:rPr>
            </w:pPr>
          </w:p>
        </w:tc>
      </w:tr>
      <w:tr w:rsidR="003B4B17" w:rsidRPr="00E721DC" w:rsidTr="00933206">
        <w:trPr>
          <w:trHeight w:val="1253"/>
        </w:trPr>
        <w:tc>
          <w:tcPr>
            <w:tcW w:w="1388" w:type="dxa"/>
            <w:vAlign w:val="center"/>
          </w:tcPr>
          <w:p w:rsidR="003B4B17" w:rsidRPr="00E721DC" w:rsidRDefault="003B4B17" w:rsidP="00933206">
            <w:pPr>
              <w:tabs>
                <w:tab w:val="left" w:pos="10149"/>
              </w:tabs>
              <w:jc w:val="center"/>
              <w:rPr>
                <w:rFonts w:ascii="Arial" w:hAnsi="Arial"/>
                <w:sz w:val="24"/>
                <w:szCs w:val="24"/>
                <w:rtl/>
              </w:rPr>
            </w:pPr>
            <w:r w:rsidRPr="00E721DC">
              <w:rPr>
                <w:rFonts w:ascii="Arial" w:hAnsi="Arial" w:hint="cs"/>
                <w:sz w:val="24"/>
                <w:szCs w:val="24"/>
                <w:rtl/>
              </w:rPr>
              <w:t xml:space="preserve"> </w:t>
            </w:r>
            <w:r>
              <w:rPr>
                <w:rFonts w:ascii="Arial" w:hAnsi="Arial" w:hint="cs"/>
                <w:b/>
                <w:bCs/>
                <w:sz w:val="24"/>
                <w:szCs w:val="24"/>
                <w:rtl/>
              </w:rPr>
              <w:t>הכנה ואישור</w:t>
            </w:r>
            <w:r w:rsidRPr="00E721DC">
              <w:rPr>
                <w:rFonts w:ascii="Arial" w:hAnsi="Arial"/>
                <w:b/>
                <w:bCs/>
                <w:sz w:val="24"/>
                <w:szCs w:val="24"/>
                <w:rtl/>
              </w:rPr>
              <w:t xml:space="preserve"> תכנית עבודה </w:t>
            </w:r>
            <w:r w:rsidRPr="00E721DC">
              <w:rPr>
                <w:rFonts w:ascii="Arial" w:hAnsi="Arial" w:hint="cs"/>
                <w:b/>
                <w:bCs/>
                <w:sz w:val="24"/>
                <w:szCs w:val="24"/>
                <w:rtl/>
              </w:rPr>
              <w:t>רב שנתית</w:t>
            </w:r>
          </w:p>
        </w:tc>
        <w:tc>
          <w:tcPr>
            <w:tcW w:w="5400" w:type="dxa"/>
            <w:vAlign w:val="center"/>
          </w:tcPr>
          <w:p w:rsidR="003B4B17" w:rsidRPr="00E721DC" w:rsidRDefault="005A6558" w:rsidP="00933206">
            <w:pPr>
              <w:tabs>
                <w:tab w:val="left" w:pos="10149"/>
              </w:tabs>
              <w:rPr>
                <w:rFonts w:ascii="Arial" w:hAnsi="Arial"/>
                <w:sz w:val="24"/>
                <w:szCs w:val="24"/>
                <w:rtl/>
              </w:rPr>
            </w:pPr>
            <w:r w:rsidRPr="005A6558">
              <w:rPr>
                <w:rFonts w:ascii="Arial" w:hAnsi="Arial"/>
                <w:b/>
                <w:bCs/>
                <w:sz w:val="24"/>
                <w:szCs w:val="24"/>
                <w:rtl/>
              </w:rPr>
              <w:t>בניית</w:t>
            </w:r>
            <w:r w:rsidR="003B4B17" w:rsidRPr="00E721DC">
              <w:rPr>
                <w:rFonts w:ascii="Arial" w:hAnsi="Arial"/>
                <w:sz w:val="24"/>
                <w:szCs w:val="24"/>
                <w:rtl/>
              </w:rPr>
              <w:t xml:space="preserve"> </w:t>
            </w:r>
            <w:r w:rsidRPr="005A6558">
              <w:rPr>
                <w:rFonts w:ascii="Arial" w:hAnsi="Arial"/>
                <w:b/>
                <w:bCs/>
                <w:sz w:val="24"/>
                <w:szCs w:val="24"/>
                <w:rtl/>
              </w:rPr>
              <w:t>תכנית עבודה</w:t>
            </w:r>
            <w:r w:rsidR="003B4B17" w:rsidRPr="00E721DC">
              <w:rPr>
                <w:rFonts w:ascii="Arial" w:hAnsi="Arial"/>
                <w:sz w:val="24"/>
                <w:szCs w:val="24"/>
                <w:rtl/>
              </w:rPr>
              <w:t>, בשיתוף בעלי העניין, לתיאור והערכה של שירותי המערכת ביחס לשאלות המבחן, על בסיס ממצאי השלב הקודם בו מופו שירותי המערכת הרלוונטי</w:t>
            </w:r>
            <w:r w:rsidR="003B4B17" w:rsidRPr="00E721DC">
              <w:rPr>
                <w:rFonts w:ascii="Arial" w:hAnsi="Arial" w:hint="cs"/>
                <w:sz w:val="24"/>
                <w:szCs w:val="24"/>
                <w:rtl/>
              </w:rPr>
              <w:t>י</w:t>
            </w:r>
            <w:r w:rsidR="003B4B17" w:rsidRPr="00E721DC">
              <w:rPr>
                <w:rFonts w:ascii="Arial" w:hAnsi="Arial"/>
                <w:sz w:val="24"/>
                <w:szCs w:val="24"/>
                <w:rtl/>
              </w:rPr>
              <w:t>ם</w:t>
            </w:r>
            <w:r w:rsidR="003B4B17" w:rsidRPr="00E721DC">
              <w:rPr>
                <w:rFonts w:ascii="Arial" w:hAnsi="Arial" w:hint="cs"/>
                <w:sz w:val="24"/>
                <w:szCs w:val="24"/>
                <w:rtl/>
              </w:rPr>
              <w:t xml:space="preserve"> ונקבע סדר עדיפויות לחקירתם</w:t>
            </w:r>
            <w:r w:rsidR="003B4B17" w:rsidRPr="00E721DC">
              <w:rPr>
                <w:rFonts w:ascii="Arial" w:hAnsi="Arial"/>
                <w:sz w:val="24"/>
                <w:szCs w:val="24"/>
                <w:rtl/>
              </w:rPr>
              <w:t>.</w:t>
            </w:r>
          </w:p>
          <w:p w:rsidR="003B4B17" w:rsidRDefault="003B4B17" w:rsidP="00933206">
            <w:pPr>
              <w:tabs>
                <w:tab w:val="left" w:pos="10149"/>
              </w:tabs>
              <w:rPr>
                <w:rFonts w:ascii="Arial" w:hAnsi="Arial"/>
                <w:sz w:val="24"/>
                <w:szCs w:val="24"/>
                <w:rtl/>
              </w:rPr>
            </w:pPr>
            <w:r w:rsidRPr="00E721DC">
              <w:rPr>
                <w:rFonts w:ascii="Arial" w:hAnsi="Arial" w:hint="cs"/>
                <w:sz w:val="24"/>
                <w:szCs w:val="24"/>
                <w:rtl/>
              </w:rPr>
              <w:t>אישור התכנית על ידי וועדת העבודה וועדת ההיגוי</w:t>
            </w:r>
          </w:p>
          <w:p w:rsidR="003B4B17" w:rsidRPr="00E721DC" w:rsidRDefault="003B4B17" w:rsidP="00933206">
            <w:pPr>
              <w:tabs>
                <w:tab w:val="left" w:pos="10149"/>
              </w:tabs>
              <w:rPr>
                <w:rFonts w:ascii="Arial" w:hAnsi="Arial"/>
                <w:sz w:val="24"/>
                <w:szCs w:val="24"/>
                <w:rtl/>
              </w:rPr>
            </w:pPr>
            <w:r>
              <w:rPr>
                <w:rFonts w:ascii="Arial" w:hAnsi="Arial" w:hint="cs"/>
                <w:sz w:val="24"/>
                <w:szCs w:val="24"/>
                <w:rtl/>
              </w:rPr>
              <w:t>פעילות על פי תכנית העבודה החל מאביב 2013</w:t>
            </w:r>
          </w:p>
        </w:tc>
        <w:tc>
          <w:tcPr>
            <w:tcW w:w="1620" w:type="dxa"/>
            <w:vAlign w:val="center"/>
          </w:tcPr>
          <w:p w:rsidR="003B4B17" w:rsidRPr="00E721DC" w:rsidRDefault="003B4B17" w:rsidP="00933206">
            <w:pPr>
              <w:tabs>
                <w:tab w:val="left" w:pos="10149"/>
              </w:tabs>
              <w:jc w:val="center"/>
              <w:rPr>
                <w:rFonts w:ascii="Arial" w:hAnsi="Arial"/>
                <w:sz w:val="24"/>
                <w:szCs w:val="24"/>
                <w:rtl/>
              </w:rPr>
            </w:pPr>
            <w:r>
              <w:rPr>
                <w:rFonts w:ascii="Arial" w:hAnsi="Arial" w:hint="cs"/>
                <w:sz w:val="24"/>
                <w:szCs w:val="24"/>
                <w:rtl/>
              </w:rPr>
              <w:t>מרץ 2013</w:t>
            </w:r>
          </w:p>
        </w:tc>
        <w:tc>
          <w:tcPr>
            <w:tcW w:w="1620" w:type="dxa"/>
          </w:tcPr>
          <w:p w:rsidR="003B4B17" w:rsidRDefault="003B4B17" w:rsidP="00933206">
            <w:pPr>
              <w:tabs>
                <w:tab w:val="left" w:pos="10149"/>
              </w:tabs>
              <w:jc w:val="center"/>
              <w:rPr>
                <w:rFonts w:ascii="Arial" w:hAnsi="Arial"/>
                <w:sz w:val="24"/>
                <w:szCs w:val="24"/>
                <w:rtl/>
              </w:rPr>
            </w:pPr>
          </w:p>
        </w:tc>
      </w:tr>
      <w:tr w:rsidR="00430773" w:rsidRPr="00E721DC" w:rsidTr="00933206">
        <w:trPr>
          <w:trHeight w:val="1253"/>
        </w:trPr>
        <w:tc>
          <w:tcPr>
            <w:tcW w:w="1388" w:type="dxa"/>
            <w:vAlign w:val="center"/>
          </w:tcPr>
          <w:p w:rsidR="00430773" w:rsidRPr="00E721DC" w:rsidRDefault="00430773" w:rsidP="00933206">
            <w:pPr>
              <w:tabs>
                <w:tab w:val="left" w:pos="10149"/>
              </w:tabs>
              <w:jc w:val="center"/>
              <w:rPr>
                <w:rFonts w:ascii="Arial" w:hAnsi="Arial"/>
                <w:sz w:val="24"/>
                <w:szCs w:val="24"/>
                <w:rtl/>
              </w:rPr>
            </w:pPr>
            <w:r>
              <w:rPr>
                <w:rFonts w:ascii="Arial" w:hAnsi="Arial" w:hint="cs"/>
                <w:sz w:val="24"/>
                <w:szCs w:val="24"/>
                <w:rtl/>
              </w:rPr>
              <w:t>בניית מתווה לבדיקת מיזמים סולאריים על פי גישת ישירותי המערכת</w:t>
            </w:r>
          </w:p>
        </w:tc>
        <w:tc>
          <w:tcPr>
            <w:tcW w:w="5400" w:type="dxa"/>
            <w:vAlign w:val="center"/>
          </w:tcPr>
          <w:p w:rsidR="00430773" w:rsidRPr="00FE4B37" w:rsidRDefault="005A6558" w:rsidP="004D40C3">
            <w:pPr>
              <w:tabs>
                <w:tab w:val="left" w:pos="10149"/>
              </w:tabs>
              <w:rPr>
                <w:rFonts w:ascii="Arial" w:hAnsi="Arial"/>
                <w:b/>
                <w:bCs/>
                <w:sz w:val="24"/>
                <w:szCs w:val="24"/>
                <w:rtl/>
              </w:rPr>
            </w:pPr>
            <w:r w:rsidRPr="005A6558">
              <w:rPr>
                <w:rFonts w:ascii="Arial" w:hAnsi="Arial" w:hint="cs"/>
                <w:sz w:val="24"/>
                <w:szCs w:val="24"/>
                <w:rtl/>
              </w:rPr>
              <w:t>הכנת</w:t>
            </w:r>
            <w:r w:rsidRPr="005A6558">
              <w:rPr>
                <w:rFonts w:ascii="Arial" w:hAnsi="Arial"/>
                <w:sz w:val="24"/>
                <w:szCs w:val="24"/>
                <w:rtl/>
              </w:rPr>
              <w:t xml:space="preserve"> מסמך שיתווה </w:t>
            </w:r>
            <w:r w:rsidR="004D40C3">
              <w:rPr>
                <w:rFonts w:ascii="Arial" w:hAnsi="Arial" w:hint="cs"/>
                <w:sz w:val="24"/>
                <w:szCs w:val="24"/>
                <w:rtl/>
              </w:rPr>
              <w:t>קווים מנחים</w:t>
            </w:r>
            <w:r w:rsidRPr="005A6558">
              <w:rPr>
                <w:rFonts w:ascii="Arial" w:hAnsi="Arial"/>
                <w:sz w:val="24"/>
                <w:szCs w:val="24"/>
                <w:rtl/>
              </w:rPr>
              <w:t xml:space="preserve"> להערכת חלופות שונות של מיזמים סולאריים על פי גישת שירותי המערכת. </w:t>
            </w:r>
            <w:r w:rsidRPr="005A6558">
              <w:rPr>
                <w:rFonts w:ascii="Arial" w:hAnsi="Arial" w:hint="cs"/>
                <w:sz w:val="24"/>
                <w:szCs w:val="24"/>
                <w:rtl/>
              </w:rPr>
              <w:t>המסמך</w:t>
            </w:r>
            <w:r w:rsidRPr="005A6558">
              <w:rPr>
                <w:rFonts w:ascii="Arial" w:hAnsi="Arial"/>
                <w:sz w:val="24"/>
                <w:szCs w:val="24"/>
                <w:rtl/>
              </w:rPr>
              <w:t xml:space="preserve"> </w:t>
            </w:r>
            <w:r w:rsidRPr="005A6558">
              <w:rPr>
                <w:rFonts w:ascii="Arial" w:hAnsi="Arial" w:hint="cs"/>
                <w:sz w:val="24"/>
                <w:szCs w:val="24"/>
                <w:rtl/>
              </w:rPr>
              <w:t>ינחה</w:t>
            </w:r>
            <w:r w:rsidRPr="005A6558">
              <w:rPr>
                <w:rFonts w:ascii="Arial" w:hAnsi="Arial"/>
                <w:sz w:val="24"/>
                <w:szCs w:val="24"/>
                <w:rtl/>
              </w:rPr>
              <w:t xml:space="preserve"> </w:t>
            </w:r>
            <w:r w:rsidRPr="005A6558">
              <w:rPr>
                <w:rFonts w:ascii="Arial" w:hAnsi="Arial" w:hint="cs"/>
                <w:sz w:val="24"/>
                <w:szCs w:val="24"/>
                <w:rtl/>
              </w:rPr>
              <w:t>אלו</w:t>
            </w:r>
            <w:r w:rsidRPr="005A6558">
              <w:rPr>
                <w:rFonts w:ascii="Arial" w:hAnsi="Arial"/>
                <w:sz w:val="24"/>
                <w:szCs w:val="24"/>
                <w:rtl/>
              </w:rPr>
              <w:t xml:space="preserve"> </w:t>
            </w:r>
            <w:r w:rsidRPr="005A6558">
              <w:rPr>
                <w:rFonts w:ascii="Arial" w:hAnsi="Arial" w:hint="cs"/>
                <w:sz w:val="24"/>
                <w:szCs w:val="24"/>
                <w:rtl/>
              </w:rPr>
              <w:t>שירותים</w:t>
            </w:r>
            <w:r w:rsidRPr="005A6558">
              <w:rPr>
                <w:rFonts w:ascii="Arial" w:hAnsi="Arial"/>
                <w:sz w:val="24"/>
                <w:szCs w:val="24"/>
                <w:rtl/>
              </w:rPr>
              <w:t xml:space="preserve"> </w:t>
            </w:r>
            <w:r w:rsidRPr="005A6558">
              <w:rPr>
                <w:rFonts w:ascii="Arial" w:hAnsi="Arial" w:hint="cs"/>
                <w:sz w:val="24"/>
                <w:szCs w:val="24"/>
                <w:rtl/>
              </w:rPr>
              <w:t>רלוונטיים</w:t>
            </w:r>
            <w:r w:rsidRPr="005A6558">
              <w:rPr>
                <w:rFonts w:ascii="Arial" w:hAnsi="Arial"/>
                <w:sz w:val="24"/>
                <w:szCs w:val="24"/>
                <w:rtl/>
              </w:rPr>
              <w:t xml:space="preserve"> </w:t>
            </w:r>
            <w:r w:rsidRPr="005A6558">
              <w:rPr>
                <w:rFonts w:ascii="Arial" w:hAnsi="Arial" w:hint="cs"/>
                <w:sz w:val="24"/>
                <w:szCs w:val="24"/>
                <w:rtl/>
              </w:rPr>
              <w:t>לבדיקה</w:t>
            </w:r>
            <w:r w:rsidRPr="005A6558">
              <w:rPr>
                <w:rFonts w:ascii="Arial" w:hAnsi="Arial"/>
                <w:sz w:val="24"/>
                <w:szCs w:val="24"/>
                <w:rtl/>
              </w:rPr>
              <w:t xml:space="preserve">, </w:t>
            </w:r>
            <w:r w:rsidRPr="005A6558">
              <w:rPr>
                <w:rFonts w:ascii="Arial" w:hAnsi="Arial" w:hint="cs"/>
                <w:sz w:val="24"/>
                <w:szCs w:val="24"/>
                <w:rtl/>
              </w:rPr>
              <w:t>מהם</w:t>
            </w:r>
            <w:r w:rsidRPr="005A6558">
              <w:rPr>
                <w:rFonts w:ascii="Arial" w:hAnsi="Arial"/>
                <w:sz w:val="24"/>
                <w:szCs w:val="24"/>
                <w:rtl/>
              </w:rPr>
              <w:t xml:space="preserve"> </w:t>
            </w:r>
            <w:r w:rsidRPr="005A6558">
              <w:rPr>
                <w:rFonts w:ascii="Arial" w:hAnsi="Arial" w:hint="cs"/>
                <w:sz w:val="24"/>
                <w:szCs w:val="24"/>
                <w:rtl/>
              </w:rPr>
              <w:t>דרכי</w:t>
            </w:r>
            <w:r w:rsidRPr="005A6558">
              <w:rPr>
                <w:rFonts w:ascii="Arial" w:hAnsi="Arial"/>
                <w:sz w:val="24"/>
                <w:szCs w:val="24"/>
                <w:rtl/>
              </w:rPr>
              <w:t xml:space="preserve"> </w:t>
            </w:r>
            <w:r w:rsidRPr="005A6558">
              <w:rPr>
                <w:rFonts w:ascii="Arial" w:hAnsi="Arial" w:hint="cs"/>
                <w:sz w:val="24"/>
                <w:szCs w:val="24"/>
                <w:rtl/>
              </w:rPr>
              <w:t>ההערכה</w:t>
            </w:r>
            <w:r w:rsidRPr="005A6558">
              <w:rPr>
                <w:rFonts w:ascii="Arial" w:hAnsi="Arial"/>
                <w:sz w:val="24"/>
                <w:szCs w:val="24"/>
                <w:rtl/>
              </w:rPr>
              <w:t xml:space="preserve"> </w:t>
            </w:r>
            <w:r w:rsidRPr="005A6558">
              <w:rPr>
                <w:rFonts w:ascii="Arial" w:hAnsi="Arial" w:hint="cs"/>
                <w:sz w:val="24"/>
                <w:szCs w:val="24"/>
                <w:rtl/>
              </w:rPr>
              <w:t>והכימות</w:t>
            </w:r>
            <w:r w:rsidRPr="005A6558">
              <w:rPr>
                <w:rFonts w:ascii="Arial" w:hAnsi="Arial"/>
                <w:sz w:val="24"/>
                <w:szCs w:val="24"/>
                <w:rtl/>
              </w:rPr>
              <w:t xml:space="preserve"> </w:t>
            </w:r>
            <w:r w:rsidR="004D40C3">
              <w:rPr>
                <w:rFonts w:ascii="Arial" w:hAnsi="Arial" w:hint="cs"/>
                <w:sz w:val="24"/>
                <w:szCs w:val="24"/>
                <w:rtl/>
              </w:rPr>
              <w:t xml:space="preserve">לחלק </w:t>
            </w:r>
            <w:r w:rsidRPr="005A6558">
              <w:rPr>
                <w:rFonts w:ascii="Arial" w:hAnsi="Arial" w:hint="cs"/>
                <w:sz w:val="24"/>
                <w:szCs w:val="24"/>
                <w:rtl/>
              </w:rPr>
              <w:t>משירותי</w:t>
            </w:r>
            <w:r w:rsidR="00156957">
              <w:rPr>
                <w:rFonts w:ascii="Arial" w:hAnsi="Arial" w:hint="cs"/>
                <w:sz w:val="24"/>
                <w:szCs w:val="24"/>
                <w:rtl/>
              </w:rPr>
              <w:t>ם</w:t>
            </w:r>
            <w:r w:rsidRPr="005A6558">
              <w:rPr>
                <w:rFonts w:ascii="Arial" w:hAnsi="Arial"/>
                <w:sz w:val="24"/>
                <w:szCs w:val="24"/>
                <w:rtl/>
              </w:rPr>
              <w:t xml:space="preserve"> </w:t>
            </w:r>
            <w:r w:rsidRPr="005A6558">
              <w:rPr>
                <w:rFonts w:ascii="Arial" w:hAnsi="Arial" w:hint="cs"/>
                <w:sz w:val="24"/>
                <w:szCs w:val="24"/>
                <w:rtl/>
              </w:rPr>
              <w:t>אלה</w:t>
            </w:r>
            <w:r w:rsidR="004D40C3">
              <w:rPr>
                <w:rFonts w:ascii="Arial" w:hAnsi="Arial" w:hint="cs"/>
                <w:sz w:val="24"/>
                <w:szCs w:val="24"/>
                <w:rtl/>
              </w:rPr>
              <w:t>.</w:t>
            </w:r>
          </w:p>
        </w:tc>
        <w:tc>
          <w:tcPr>
            <w:tcW w:w="1620" w:type="dxa"/>
            <w:vAlign w:val="center"/>
          </w:tcPr>
          <w:p w:rsidR="00430773" w:rsidRDefault="004D40C3" w:rsidP="00933206">
            <w:pPr>
              <w:tabs>
                <w:tab w:val="left" w:pos="10149"/>
              </w:tabs>
              <w:jc w:val="center"/>
              <w:rPr>
                <w:rFonts w:ascii="Arial" w:hAnsi="Arial"/>
                <w:sz w:val="24"/>
                <w:szCs w:val="24"/>
                <w:rtl/>
              </w:rPr>
            </w:pPr>
            <w:r>
              <w:rPr>
                <w:rFonts w:ascii="Arial" w:hAnsi="Arial" w:hint="cs"/>
                <w:sz w:val="24"/>
                <w:szCs w:val="24"/>
                <w:rtl/>
              </w:rPr>
              <w:t>אפריל</w:t>
            </w:r>
            <w:r w:rsidR="008B6668">
              <w:rPr>
                <w:rFonts w:ascii="Arial" w:hAnsi="Arial" w:hint="cs"/>
                <w:sz w:val="24"/>
                <w:szCs w:val="24"/>
                <w:rtl/>
              </w:rPr>
              <w:t xml:space="preserve"> 2013</w:t>
            </w:r>
          </w:p>
        </w:tc>
        <w:tc>
          <w:tcPr>
            <w:tcW w:w="1620" w:type="dxa"/>
          </w:tcPr>
          <w:p w:rsidR="00430773" w:rsidDel="00430773" w:rsidRDefault="004D40C3" w:rsidP="00933206">
            <w:pPr>
              <w:tabs>
                <w:tab w:val="left" w:pos="10149"/>
              </w:tabs>
              <w:jc w:val="center"/>
              <w:rPr>
                <w:rFonts w:ascii="Arial" w:hAnsi="Arial"/>
                <w:sz w:val="24"/>
                <w:szCs w:val="24"/>
                <w:rtl/>
              </w:rPr>
            </w:pPr>
            <w:r>
              <w:rPr>
                <w:rFonts w:ascii="Arial" w:hAnsi="Arial" w:hint="cs"/>
                <w:sz w:val="24"/>
                <w:szCs w:val="24"/>
                <w:rtl/>
              </w:rPr>
              <w:t>5</w:t>
            </w:r>
            <w:r w:rsidR="008B6668">
              <w:rPr>
                <w:rFonts w:ascii="Arial" w:hAnsi="Arial" w:hint="cs"/>
                <w:sz w:val="24"/>
                <w:szCs w:val="24"/>
                <w:rtl/>
              </w:rPr>
              <w:t>0,000</w:t>
            </w:r>
          </w:p>
        </w:tc>
      </w:tr>
    </w:tbl>
    <w:p w:rsidR="00945F05" w:rsidRPr="0071280F" w:rsidRDefault="00945F05" w:rsidP="0071280F">
      <w:pPr>
        <w:tabs>
          <w:tab w:val="left" w:pos="10149"/>
        </w:tabs>
        <w:spacing w:line="360" w:lineRule="auto"/>
        <w:ind w:right="-284"/>
        <w:jc w:val="both"/>
        <w:rPr>
          <w:rFonts w:ascii="Arial" w:hAnsi="Arial"/>
          <w:sz w:val="24"/>
          <w:szCs w:val="24"/>
        </w:rPr>
      </w:pPr>
    </w:p>
    <w:p w:rsidR="003277E5" w:rsidRDefault="00520E24" w:rsidP="002D6DE5">
      <w:pPr>
        <w:jc w:val="both"/>
        <w:rPr>
          <w:rFonts w:hint="cs"/>
          <w:b/>
          <w:bCs/>
          <w:noProof/>
          <w:sz w:val="24"/>
          <w:szCs w:val="24"/>
          <w:rtl/>
        </w:rPr>
      </w:pPr>
      <w:r>
        <w:rPr>
          <w:rFonts w:hint="cs"/>
          <w:b/>
          <w:bCs/>
          <w:noProof/>
          <w:sz w:val="24"/>
          <w:szCs w:val="24"/>
          <w:rtl/>
        </w:rPr>
        <w:t>תקופת ההתקשרות המבוקשת הינה לשנה.</w:t>
      </w:r>
    </w:p>
    <w:p w:rsidR="00520E24" w:rsidRDefault="00520E24" w:rsidP="002D6DE5">
      <w:pPr>
        <w:jc w:val="both"/>
        <w:rPr>
          <w:rFonts w:hint="cs"/>
          <w:b/>
          <w:bCs/>
          <w:noProof/>
          <w:sz w:val="24"/>
          <w:szCs w:val="24"/>
          <w:rtl/>
        </w:rPr>
      </w:pPr>
    </w:p>
    <w:p w:rsidR="00520E24" w:rsidRDefault="00520E24" w:rsidP="002D6DE5">
      <w:pPr>
        <w:jc w:val="both"/>
        <w:rPr>
          <w:rFonts w:hint="cs"/>
          <w:b/>
          <w:bCs/>
          <w:noProof/>
          <w:sz w:val="24"/>
          <w:szCs w:val="24"/>
          <w:rtl/>
        </w:rPr>
      </w:pPr>
      <w:r>
        <w:rPr>
          <w:rFonts w:hint="cs"/>
          <w:b/>
          <w:bCs/>
          <w:noProof/>
          <w:sz w:val="24"/>
          <w:szCs w:val="24"/>
          <w:rtl/>
        </w:rPr>
        <w:tab/>
      </w:r>
      <w:r>
        <w:rPr>
          <w:rFonts w:hint="cs"/>
          <w:b/>
          <w:bCs/>
          <w:noProof/>
          <w:sz w:val="24"/>
          <w:szCs w:val="24"/>
          <w:rtl/>
        </w:rPr>
        <w:tab/>
      </w:r>
      <w:r>
        <w:rPr>
          <w:rFonts w:hint="cs"/>
          <w:b/>
          <w:bCs/>
          <w:noProof/>
          <w:sz w:val="24"/>
          <w:szCs w:val="24"/>
          <w:rtl/>
        </w:rPr>
        <w:tab/>
      </w:r>
      <w:r>
        <w:rPr>
          <w:rFonts w:hint="cs"/>
          <w:b/>
          <w:bCs/>
          <w:noProof/>
          <w:sz w:val="24"/>
          <w:szCs w:val="24"/>
          <w:rtl/>
        </w:rPr>
        <w:tab/>
      </w:r>
      <w:r>
        <w:rPr>
          <w:rFonts w:hint="cs"/>
          <w:b/>
          <w:bCs/>
          <w:noProof/>
          <w:sz w:val="24"/>
          <w:szCs w:val="24"/>
          <w:rtl/>
        </w:rPr>
        <w:tab/>
      </w:r>
      <w:r>
        <w:rPr>
          <w:rFonts w:hint="cs"/>
          <w:b/>
          <w:bCs/>
          <w:noProof/>
          <w:sz w:val="24"/>
          <w:szCs w:val="24"/>
          <w:rtl/>
        </w:rPr>
        <w:tab/>
      </w:r>
      <w:r>
        <w:rPr>
          <w:rFonts w:hint="cs"/>
          <w:b/>
          <w:bCs/>
          <w:noProof/>
          <w:sz w:val="24"/>
          <w:szCs w:val="24"/>
          <w:rtl/>
        </w:rPr>
        <w:tab/>
      </w:r>
      <w:r>
        <w:rPr>
          <w:rFonts w:hint="cs"/>
          <w:b/>
          <w:bCs/>
          <w:noProof/>
          <w:sz w:val="24"/>
          <w:szCs w:val="24"/>
          <w:rtl/>
        </w:rPr>
        <w:tab/>
      </w:r>
      <w:r>
        <w:rPr>
          <w:rFonts w:hint="cs"/>
          <w:b/>
          <w:bCs/>
          <w:noProof/>
          <w:sz w:val="24"/>
          <w:szCs w:val="24"/>
          <w:rtl/>
        </w:rPr>
        <w:tab/>
      </w:r>
      <w:r>
        <w:rPr>
          <w:rFonts w:hint="cs"/>
          <w:b/>
          <w:bCs/>
          <w:noProof/>
          <w:sz w:val="24"/>
          <w:szCs w:val="24"/>
          <w:rtl/>
        </w:rPr>
        <w:tab/>
        <w:t xml:space="preserve">    בברכה,</w:t>
      </w:r>
    </w:p>
    <w:p w:rsidR="00520E24" w:rsidRDefault="00520E24" w:rsidP="00520E24">
      <w:pPr>
        <w:ind w:left="6480" w:firstLine="720"/>
        <w:jc w:val="both"/>
        <w:rPr>
          <w:rFonts w:hint="cs"/>
          <w:b/>
          <w:bCs/>
          <w:noProof/>
          <w:sz w:val="24"/>
          <w:szCs w:val="24"/>
          <w:rtl/>
        </w:rPr>
      </w:pPr>
      <w:r>
        <w:rPr>
          <w:rFonts w:hint="cs"/>
          <w:b/>
          <w:bCs/>
          <w:noProof/>
          <w:sz w:val="24"/>
          <w:szCs w:val="24"/>
          <w:rtl/>
        </w:rPr>
        <w:drawing>
          <wp:inline distT="0" distB="0" distL="0" distR="0">
            <wp:extent cx="1078903" cy="579072"/>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חתימה מנחם עברית.png"/>
                    <pic:cNvPicPr/>
                  </pic:nvPicPr>
                  <pic:blipFill>
                    <a:blip r:embed="rId8">
                      <a:extLst>
                        <a:ext uri="{28A0092B-C50C-407E-A947-70E740481C1C}">
                          <a14:useLocalDpi xmlns:a14="http://schemas.microsoft.com/office/drawing/2010/main" val="0"/>
                        </a:ext>
                      </a:extLst>
                    </a:blip>
                    <a:stretch>
                      <a:fillRect/>
                    </a:stretch>
                  </pic:blipFill>
                  <pic:spPr>
                    <a:xfrm>
                      <a:off x="0" y="0"/>
                      <a:ext cx="1078903" cy="579072"/>
                    </a:xfrm>
                    <a:prstGeom prst="rect">
                      <a:avLst/>
                    </a:prstGeom>
                  </pic:spPr>
                </pic:pic>
              </a:graphicData>
            </a:graphic>
          </wp:inline>
        </w:drawing>
      </w:r>
    </w:p>
    <w:p w:rsidR="00520E24" w:rsidRDefault="00520E24" w:rsidP="00520E24">
      <w:pPr>
        <w:ind w:left="6480" w:firstLine="720"/>
        <w:jc w:val="both"/>
        <w:rPr>
          <w:rFonts w:hint="cs"/>
          <w:b/>
          <w:bCs/>
          <w:noProof/>
          <w:sz w:val="24"/>
          <w:szCs w:val="24"/>
          <w:rtl/>
        </w:rPr>
      </w:pPr>
      <w:r>
        <w:rPr>
          <w:rFonts w:hint="cs"/>
          <w:b/>
          <w:bCs/>
          <w:noProof/>
          <w:sz w:val="24"/>
          <w:szCs w:val="24"/>
          <w:rtl/>
        </w:rPr>
        <w:t xml:space="preserve">  מנחם זלוצקי</w:t>
      </w:r>
    </w:p>
    <w:p w:rsidR="00520E24" w:rsidRPr="003277E5" w:rsidRDefault="00520E24" w:rsidP="00520E24">
      <w:pPr>
        <w:ind w:left="5040" w:firstLine="720"/>
        <w:jc w:val="both"/>
        <w:rPr>
          <w:b/>
          <w:bCs/>
          <w:noProof/>
          <w:sz w:val="24"/>
          <w:szCs w:val="24"/>
          <w:rtl/>
        </w:rPr>
      </w:pPr>
      <w:r>
        <w:rPr>
          <w:rFonts w:hint="cs"/>
          <w:b/>
          <w:bCs/>
          <w:noProof/>
          <w:sz w:val="24"/>
          <w:szCs w:val="24"/>
          <w:rtl/>
        </w:rPr>
        <w:t xml:space="preserve">  ראש אגף שטחים פתוחים ומגוון ביולוגי</w:t>
      </w:r>
    </w:p>
    <w:sectPr w:rsidR="00520E24" w:rsidRPr="003277E5" w:rsidSect="00080243">
      <w:headerReference w:type="default" r:id="rId9"/>
      <w:footerReference w:type="default" r:id="rId10"/>
      <w:pgSz w:w="11906" w:h="16838" w:code="9"/>
      <w:pgMar w:top="2268" w:right="1134" w:bottom="1418" w:left="1134" w:header="567" w:footer="1134"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B7F92" w:rsidRDefault="000B7F92" w:rsidP="00DE1811">
      <w:pPr>
        <w:spacing w:after="0" w:line="240" w:lineRule="auto"/>
      </w:pPr>
      <w:r>
        <w:separator/>
      </w:r>
    </w:p>
  </w:endnote>
  <w:endnote w:type="continuationSeparator" w:id="0">
    <w:p w:rsidR="000B7F92" w:rsidRDefault="000B7F92" w:rsidP="00DE181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00000000" w:usb2="00000000" w:usb3="00000000" w:csb0="000001FF" w:csb1="00000000"/>
  </w:font>
  <w:font w:name="David">
    <w:panose1 w:val="00000000000000000000"/>
    <w:charset w:val="B1"/>
    <w:family w:val="swiss"/>
    <w:pitch w:val="variable"/>
    <w:sig w:usb0="00000801" w:usb1="00000000" w:usb2="00000000" w:usb3="00000000" w:csb0="00000020"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dobe Hebrew">
    <w:altName w:val="Times New Roman"/>
    <w:panose1 w:val="00000000000000000000"/>
    <w:charset w:val="00"/>
    <w:family w:val="roman"/>
    <w:notTrueType/>
    <w:pitch w:val="variable"/>
    <w:sig w:usb0="8000086F" w:usb1="4000204A" w:usb2="00000000" w:usb3="00000000" w:csb0="0000002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55D0C" w:rsidRPr="00DB602F" w:rsidRDefault="00520E24" w:rsidP="004017B6">
    <w:pPr>
      <w:pStyle w:val="Footer"/>
      <w:tabs>
        <w:tab w:val="clear" w:pos="4153"/>
        <w:tab w:val="clear" w:pos="8306"/>
        <w:tab w:val="left" w:pos="1779"/>
      </w:tabs>
      <w:rPr>
        <w:color w:val="FF0000"/>
        <w:rtl/>
      </w:rPr>
    </w:pPr>
    <w:r>
      <w:rPr>
        <w:noProof/>
        <w:rtl/>
      </w:rPr>
      <mc:AlternateContent>
        <mc:Choice Requires="wps">
          <w:drawing>
            <wp:anchor distT="0" distB="0" distL="114300" distR="114300" simplePos="0" relativeHeight="251659264" behindDoc="1" locked="0" layoutInCell="1" allowOverlap="1">
              <wp:simplePos x="0" y="0"/>
              <wp:positionH relativeFrom="column">
                <wp:posOffset>1257300</wp:posOffset>
              </wp:positionH>
              <wp:positionV relativeFrom="paragraph">
                <wp:posOffset>136525</wp:posOffset>
              </wp:positionV>
              <wp:extent cx="4800600" cy="330200"/>
              <wp:effectExtent l="0" t="0" r="0" b="12700"/>
              <wp:wrapNone/>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00600" cy="330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55D0C" w:rsidRPr="00F51C1F" w:rsidRDefault="00C55D0C" w:rsidP="00F51C1F">
                          <w:pPr>
                            <w:spacing w:after="0"/>
                            <w:ind w:right="181"/>
                            <w:rPr>
                              <w:rFonts w:ascii="Arial" w:hAnsi="Arial"/>
                              <w:b/>
                              <w:bCs/>
                              <w:color w:val="003300"/>
                              <w:sz w:val="20"/>
                              <w:szCs w:val="20"/>
                              <w:rtl/>
                            </w:rPr>
                          </w:pPr>
                          <w:r w:rsidRPr="00F51C1F">
                            <w:rPr>
                              <w:rFonts w:ascii="Arial" w:hAnsi="Arial" w:hint="cs"/>
                              <w:b/>
                              <w:bCs/>
                              <w:color w:val="003300"/>
                              <w:sz w:val="20"/>
                              <w:szCs w:val="20"/>
                              <w:rtl/>
                            </w:rPr>
                            <w:t>כנפי נשרים 5, ת.ד.34033 ירושלים 91340 | טל':  02-</w:t>
                          </w:r>
                          <w:r w:rsidR="00F51C1F">
                            <w:rPr>
                              <w:rFonts w:ascii="Arial" w:hAnsi="Arial" w:hint="cs"/>
                              <w:b/>
                              <w:bCs/>
                              <w:color w:val="003300"/>
                              <w:sz w:val="20"/>
                              <w:szCs w:val="20"/>
                              <w:rtl/>
                            </w:rPr>
                            <w:t>6495846/8</w:t>
                          </w:r>
                          <w:r w:rsidRPr="00F51C1F">
                            <w:rPr>
                              <w:rFonts w:ascii="Arial" w:hAnsi="Arial" w:hint="cs"/>
                              <w:b/>
                              <w:bCs/>
                              <w:color w:val="003300"/>
                              <w:sz w:val="20"/>
                              <w:szCs w:val="20"/>
                              <w:rtl/>
                            </w:rPr>
                            <w:t xml:space="preserve"> | פקס: 02-</w:t>
                          </w:r>
                          <w:r w:rsidR="00F51C1F">
                            <w:rPr>
                              <w:rFonts w:ascii="Arial" w:hAnsi="Arial" w:hint="cs"/>
                              <w:b/>
                              <w:bCs/>
                              <w:color w:val="003300"/>
                              <w:sz w:val="20"/>
                              <w:szCs w:val="20"/>
                              <w:rtl/>
                            </w:rPr>
                            <w:t>6495893</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5" o:spid="_x0000_s1027" type="#_x0000_t202" style="position:absolute;left:0;text-align:left;margin-left:99pt;margin-top:10.75pt;width:378pt;height:26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u71vrwIAALAFAAAOAAAAZHJzL2Uyb0RvYy54bWysVF1vmzAUfZ+0/2D5nWISkgZUUqUhTJO6&#10;D6ndD3DABGtgM9sJdNP++65NSJNWk6ZtPFgX+/rcj3N8b277pkYHpjSXIsHBFcGIiVwWXOwS/OUx&#10;8xYYaUNFQWspWIKfmMa3y7dvbro2ZhNZybpgCgGI0HHXJrgypo19X+cVa6i+ki0TcFhK1VADv2rn&#10;F4p2gN7U/oSQud9JVbRK5kxr2E2HQ7x0+GXJcvOpLDUzqE4w5Gbcqty6tau/vKHxTtG24vkxDfoX&#10;WTSUCwh6gkqpoWiv+CuohudKalmaq1w2vixLnjNXA1QTkBfVPFS0Za4WaI5uT23S/w82/3j4rBAv&#10;EjzDSNAGKHpkvUF3skcz252u1TE4PbTgZnrYBpZdpbq9l/lXjYRcV1Ts2Eop2VWMFpBdYG/6Z1cH&#10;HG1Btt0HWUAYujfSAfWlamzroBkI0IGlpxMzNpUcNsMFcE3gKIez6ZQA9S4EjcfbrdLmHZMNskaC&#10;FTDv0OnhXhubDY1HFxtMyIzXtWO/Fhcb4DjsQGy4as9sFo7MHxGJNovNIvTCyXzjhSRNvVW2Dr15&#10;FlzP0mm6XqfBTxs3COOKFwUTNsworCD8M+KOEh8kcZKWljUvLJxNSavddl0rdKAg7Mx9x4acufmX&#10;abgmQC0vSgomIbmbRF42X1x7YRbOvOiaLDwSRHfRnIRRmGaXJd1zwf69JNQlOJpNZoOYflsbcd/r&#10;2mjccAOjo+ZNgkEd8FknGlsJbkThbEN5PdhnrbDpP7cC6B6JdoK1Gh3Uavpt716GU7MV81YWT6Bg&#10;JUFgoEUYe2BUUn3HqIMRkmD9bU8Vw6h+L+AV2HkzGmo0tqNBRQ5XE2wwGsy1GebSvlV8VwHy8M6E&#10;XMFLKbkT8XMWx/cFY8HVchxhdu6c/zuv50G7/AUAAP//AwBQSwMEFAAGAAgAAAAhAKea/VnfAAAA&#10;CQEAAA8AAABkcnMvZG93bnJldi54bWxMj8FOwzAQRO9I/IO1lbhRp4WUJo1TVQhOSKhpOHB04m0S&#10;NV6H2G3D37Oc4Dizo9k32Xayvbjg6DtHChbzCARS7UxHjYKP8vV+DcIHTUb3jlDBN3rY5rc3mU6N&#10;u1KBl0NoBJeQT7WCNoQhldLXLVrt525A4tvRjVYHlmMjzaivXG57uYyilbS6I/7Q6gGfW6xPh7NV&#10;sPuk4qX7eq/2xbHoyjKJ6G11UupuNu02IAJO4S8Mv/iMDjkzVe5MxouedbLmLUHBchGD4EASP7JR&#10;KXh6iEHmmfy/IP8BAAD//wMAUEsBAi0AFAAGAAgAAAAhALaDOJL+AAAA4QEAABMAAAAAAAAAAAAA&#10;AAAAAAAAAFtDb250ZW50X1R5cGVzXS54bWxQSwECLQAUAAYACAAAACEAOP0h/9YAAACUAQAACwAA&#10;AAAAAAAAAAAAAAAvAQAAX3JlbHMvLnJlbHNQSwECLQAUAAYACAAAACEA37u9b68CAACwBQAADgAA&#10;AAAAAAAAAAAAAAAuAgAAZHJzL2Uyb0RvYy54bWxQSwECLQAUAAYACAAAACEAp5r9Wd8AAAAJAQAA&#10;DwAAAAAAAAAAAAAAAAAJBQAAZHJzL2Rvd25yZXYueG1sUEsFBgAAAAAEAAQA8wAAABUGAAAAAA==&#10;" filled="f" stroked="f">
              <v:textbox inset="0,0,0,0">
                <w:txbxContent>
                  <w:p w:rsidR="00C55D0C" w:rsidRPr="00F51C1F" w:rsidRDefault="00C55D0C" w:rsidP="00F51C1F">
                    <w:pPr>
                      <w:spacing w:after="0"/>
                      <w:ind w:right="181"/>
                      <w:rPr>
                        <w:rFonts w:ascii="Arial" w:hAnsi="Arial"/>
                        <w:b/>
                        <w:bCs/>
                        <w:color w:val="003300"/>
                        <w:sz w:val="20"/>
                        <w:szCs w:val="20"/>
                        <w:rtl/>
                      </w:rPr>
                    </w:pPr>
                    <w:r w:rsidRPr="00F51C1F">
                      <w:rPr>
                        <w:rFonts w:ascii="Arial" w:hAnsi="Arial" w:hint="cs"/>
                        <w:b/>
                        <w:bCs/>
                        <w:color w:val="003300"/>
                        <w:sz w:val="20"/>
                        <w:szCs w:val="20"/>
                        <w:rtl/>
                      </w:rPr>
                      <w:t>כנפי נשרים 5, ת.ד.34033 ירושלים 91340 | טל':  02-</w:t>
                    </w:r>
                    <w:r w:rsidR="00F51C1F">
                      <w:rPr>
                        <w:rFonts w:ascii="Arial" w:hAnsi="Arial" w:hint="cs"/>
                        <w:b/>
                        <w:bCs/>
                        <w:color w:val="003300"/>
                        <w:sz w:val="20"/>
                        <w:szCs w:val="20"/>
                        <w:rtl/>
                      </w:rPr>
                      <w:t>6495846/8</w:t>
                    </w:r>
                    <w:r w:rsidRPr="00F51C1F">
                      <w:rPr>
                        <w:rFonts w:ascii="Arial" w:hAnsi="Arial" w:hint="cs"/>
                        <w:b/>
                        <w:bCs/>
                        <w:color w:val="003300"/>
                        <w:sz w:val="20"/>
                        <w:szCs w:val="20"/>
                        <w:rtl/>
                      </w:rPr>
                      <w:t xml:space="preserve"> | פקס: 02-</w:t>
                    </w:r>
                    <w:r w:rsidR="00F51C1F">
                      <w:rPr>
                        <w:rFonts w:ascii="Arial" w:hAnsi="Arial" w:hint="cs"/>
                        <w:b/>
                        <w:bCs/>
                        <w:color w:val="003300"/>
                        <w:sz w:val="20"/>
                        <w:szCs w:val="20"/>
                        <w:rtl/>
                      </w:rPr>
                      <w:t>6495893</w:t>
                    </w:r>
                  </w:p>
                </w:txbxContent>
              </v:textbox>
            </v:shape>
          </w:pict>
        </mc:Fallback>
      </mc:AlternateContent>
    </w:r>
    <w:r w:rsidR="00BF6EBE">
      <w:rPr>
        <w:noProof/>
      </w:rPr>
      <w:drawing>
        <wp:anchor distT="0" distB="0" distL="114300" distR="114300" simplePos="0" relativeHeight="251660288" behindDoc="1" locked="0" layoutInCell="1" allowOverlap="1">
          <wp:simplePos x="0" y="0"/>
          <wp:positionH relativeFrom="column">
            <wp:posOffset>6120130</wp:posOffset>
          </wp:positionH>
          <wp:positionV relativeFrom="paragraph">
            <wp:posOffset>-305435</wp:posOffset>
          </wp:positionV>
          <wp:extent cx="353060" cy="353060"/>
          <wp:effectExtent l="0" t="0" r="8890" b="8890"/>
          <wp:wrapNone/>
          <wp:docPr id="2" name="תמונה 6" descr="תיאור: סמל מיחזור בקוו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descr="תיאור: סמל מיחזור בקווים"/>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53060" cy="353060"/>
                  </a:xfrm>
                  <a:prstGeom prst="rect">
                    <a:avLst/>
                  </a:prstGeom>
                  <a:noFill/>
                  <a:ln>
                    <a:noFill/>
                  </a:ln>
                </pic:spPr>
              </pic:pic>
            </a:graphicData>
          </a:graphic>
        </wp:anchor>
      </w:drawing>
    </w:r>
    <w:r w:rsidR="00BF6EBE">
      <w:rPr>
        <w:noProof/>
      </w:rPr>
      <w:drawing>
        <wp:anchor distT="0" distB="0" distL="114300" distR="114300" simplePos="0" relativeHeight="251655168" behindDoc="1" locked="0" layoutInCell="1" allowOverlap="1">
          <wp:simplePos x="0" y="0"/>
          <wp:positionH relativeFrom="column">
            <wp:posOffset>-128905</wp:posOffset>
          </wp:positionH>
          <wp:positionV relativeFrom="paragraph">
            <wp:posOffset>7620</wp:posOffset>
          </wp:positionV>
          <wp:extent cx="1997710" cy="549910"/>
          <wp:effectExtent l="0" t="0" r="2540" b="2540"/>
          <wp:wrapNone/>
          <wp:docPr id="1" name="תמונה 1" descr="תיאור: 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תיאור: כותרת תחתונה"/>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997710" cy="549910"/>
                  </a:xfrm>
                  <a:prstGeom prst="rect">
                    <a:avLst/>
                  </a:prstGeom>
                  <a:noFill/>
                  <a:ln>
                    <a:noFill/>
                  </a:ln>
                </pic:spPr>
              </pic:pic>
            </a:graphicData>
          </a:graphic>
        </wp:anchor>
      </w:drawing>
    </w:r>
    <w:r w:rsidR="00C55D0C">
      <w:rPr>
        <w:color w:val="FF0000"/>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B7F92" w:rsidRDefault="000B7F92" w:rsidP="00DE1811">
      <w:pPr>
        <w:spacing w:after="0" w:line="240" w:lineRule="auto"/>
      </w:pPr>
      <w:r>
        <w:separator/>
      </w:r>
    </w:p>
  </w:footnote>
  <w:footnote w:type="continuationSeparator" w:id="0">
    <w:p w:rsidR="000B7F92" w:rsidRDefault="000B7F92" w:rsidP="00DE181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55D0C" w:rsidRPr="005218B3" w:rsidRDefault="00520E24" w:rsidP="00E24549">
    <w:pPr>
      <w:pStyle w:val="Header"/>
      <w:jc w:val="center"/>
      <w:rPr>
        <w:rtl/>
      </w:rPr>
    </w:pPr>
    <w:r>
      <w:rPr>
        <w:noProof/>
        <w:rtl/>
      </w:rPr>
      <mc:AlternateContent>
        <mc:Choice Requires="wps">
          <w:drawing>
            <wp:anchor distT="0" distB="0" distL="114300" distR="114300" simplePos="0" relativeHeight="251657216" behindDoc="0" locked="0" layoutInCell="1" allowOverlap="1">
              <wp:simplePos x="0" y="0"/>
              <wp:positionH relativeFrom="column">
                <wp:posOffset>2920365</wp:posOffset>
              </wp:positionH>
              <wp:positionV relativeFrom="paragraph">
                <wp:posOffset>700405</wp:posOffset>
              </wp:positionV>
              <wp:extent cx="2766060" cy="4445"/>
              <wp:effectExtent l="0" t="0" r="15240" b="33655"/>
              <wp:wrapNone/>
              <wp:docPr id="7" name="AutoShap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766060" cy="4445"/>
                      </a:xfrm>
                      <a:prstGeom prst="straightConnector1">
                        <a:avLst/>
                      </a:prstGeom>
                      <a:noFill/>
                      <a:ln w="9525">
                        <a:solidFill>
                          <a:srgbClr val="F79646"/>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3" o:spid="_x0000_s1026" type="#_x0000_t32" style="position:absolute;left:0;text-align:left;margin-left:229.95pt;margin-top:55.15pt;width:217.8pt;height:.35pt;flip:x;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rOAsKwIAAEgEAAAOAAAAZHJzL2Uyb0RvYy54bWysVMGO2yAQvVfqPyDuWdtZx0msdVYrO2kP&#10;23al3X4AARyjYkDAxomq/nsHnKSb9lJVveABZt68mXn47v7QS7Tn1gmtKpzdpBhxRTUTalfhry+b&#10;yQIj54liRGrFK3zkDt+v3r+7G0zJp7rTknGLAES5cjAV7rw3ZZI42vGeuBttuILLVtueeNjaXcIs&#10;GQC9l8k0TYtk0JYZqyl3Dk6b8RKvIn7bcuq/tK3jHskKAzcfVxvXbViT1R0pd5aYTtATDfIPLHoi&#10;FCS9QDXEE/RqxR9QvaBWO936G6r7RLetoDzWANVk6W/VPHfE8FgLNMeZS5vc/4Oln/dPFglW4TlG&#10;ivQwoodXr2NmdBvaMxhXgletnmwokB7Us3nU9JtDStcdUTsenV+OBmKzEJFchYSNM5BkO3zSDHwI&#10;4MdeHVrbo1YK8zEEBnDoBzrE4Rwvw+EHjygcTudFkRYwQwp3eZ7PYipSBpQQa6zzH7juUTAq7Lwl&#10;Ytf5WisFKtB2zED2j84Hjr8CQrDSGyFlFINUaKjwcjadRUpOS8HCZXBzdretpUV7AnLazJdFXpxY&#10;XLlZ/apYBOs4YeuT7YmQow3JpQp4UBvQOVmjXr4v0+V6sV7kk3xarCd52jSTh02dT4pNNp81t01d&#10;N9mPQC3Ly04wxlVgd9Zulv+dNk6vaFTdRb2XNiTX6LFfQPb8jaTjmMNkR41sNTs+2fP4Qa7R+fS0&#10;wnt4uwf77Q9g9RMAAP//AwBQSwMEFAAGAAgAAAAhAEjuT93dAAAACwEAAA8AAABkcnMvZG93bnJl&#10;di54bWxMj8FOhDAQhu8mvkMzJt7cFhUDSNlsjB7Uk8jBY6EjoHRKaHcX397Zkx5n/i//fFNuVzeJ&#10;Ay5h9KQh2SgQSJ23I/UamvenqwxEiIasmTyhhh8MsK3Oz0pTWH+kNzzUsRdcQqEwGoYY50LK0A3o&#10;TNj4GYmzT784E3lcemkXc+RyN8lrpe6kMyPxhcHM+DBg913vnYbXiM99Ws8hk81L03a7Zv34etT6&#10;8mLd3YOIuMY/GE76rA4VO7V+TzaIScNtmueMcpCoGxBMZHmagmhPm0SBrEr5/4fqFwAA//8DAFBL&#10;AQItABQABgAIAAAAIQC2gziS/gAAAOEBAAATAAAAAAAAAAAAAAAAAAAAAABbQ29udGVudF9UeXBl&#10;c10ueG1sUEsBAi0AFAAGAAgAAAAhADj9If/WAAAAlAEAAAsAAAAAAAAAAAAAAAAALwEAAF9yZWxz&#10;Ly5yZWxzUEsBAi0AFAAGAAgAAAAhAJis4CwrAgAASAQAAA4AAAAAAAAAAAAAAAAALgIAAGRycy9l&#10;Mm9Eb2MueG1sUEsBAi0AFAAGAAgAAAAhAEjuT93dAAAACwEAAA8AAAAAAAAAAAAAAAAAhQQAAGRy&#10;cy9kb3ducmV2LnhtbFBLBQYAAAAABAAEAPMAAACPBQAAAAA=&#10;" strokecolor="#f79646"/>
          </w:pict>
        </mc:Fallback>
      </mc:AlternateContent>
    </w:r>
    <w:r>
      <w:rPr>
        <w:noProof/>
        <w:rtl/>
      </w:rPr>
      <mc:AlternateContent>
        <mc:Choice Requires="wps">
          <w:drawing>
            <wp:anchor distT="0" distB="0" distL="114300" distR="114300" simplePos="0" relativeHeight="251656192" behindDoc="0" locked="0" layoutInCell="1" allowOverlap="1">
              <wp:simplePos x="0" y="0"/>
              <wp:positionH relativeFrom="column">
                <wp:posOffset>2628900</wp:posOffset>
              </wp:positionH>
              <wp:positionV relativeFrom="paragraph">
                <wp:posOffset>520700</wp:posOffset>
              </wp:positionV>
              <wp:extent cx="2981325" cy="161925"/>
              <wp:effectExtent l="0" t="0" r="9525" b="9525"/>
              <wp:wrapNone/>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81325" cy="161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FFFFFF"/>
                            </a:solidFill>
                            <a:miter lim="800000"/>
                            <a:headEnd/>
                            <a:tailEnd/>
                          </a14:hiddenLine>
                        </a:ext>
                      </a:extLst>
                    </wps:spPr>
                    <wps:txbx>
                      <w:txbxContent>
                        <w:p w:rsidR="00C55D0C" w:rsidRPr="004017B6" w:rsidRDefault="00C55D0C" w:rsidP="00F51C1F">
                          <w:pPr>
                            <w:rPr>
                              <w:sz w:val="20"/>
                              <w:szCs w:val="20"/>
                              <w:rtl/>
                            </w:rPr>
                          </w:pPr>
                          <w:r>
                            <w:rPr>
                              <w:rFonts w:hint="cs"/>
                              <w:sz w:val="20"/>
                              <w:szCs w:val="20"/>
                              <w:rtl/>
                            </w:rPr>
                            <w:t xml:space="preserve">אשכול </w:t>
                          </w:r>
                          <w:r w:rsidR="00F51C1F">
                            <w:rPr>
                              <w:rFonts w:hint="cs"/>
                              <w:sz w:val="20"/>
                              <w:szCs w:val="20"/>
                              <w:rtl/>
                            </w:rPr>
                            <w:t>משאבי טבע</w:t>
                          </w:r>
                          <w:r>
                            <w:rPr>
                              <w:rFonts w:hint="cs"/>
                              <w:sz w:val="20"/>
                              <w:szCs w:val="20"/>
                              <w:rtl/>
                            </w:rPr>
                            <w:t xml:space="preserve"> </w:t>
                          </w:r>
                          <w:r>
                            <w:rPr>
                              <w:rFonts w:ascii="Arial" w:hAnsi="Arial"/>
                              <w:sz w:val="20"/>
                              <w:szCs w:val="20"/>
                              <w:rtl/>
                            </w:rPr>
                            <w:t>│</w:t>
                          </w:r>
                          <w:r>
                            <w:rPr>
                              <w:rFonts w:hint="cs"/>
                              <w:sz w:val="20"/>
                              <w:szCs w:val="20"/>
                              <w:rtl/>
                            </w:rPr>
                            <w:t xml:space="preserve"> אגף </w:t>
                          </w:r>
                          <w:r w:rsidR="00F51C1F">
                            <w:rPr>
                              <w:rFonts w:hint="cs"/>
                              <w:sz w:val="20"/>
                              <w:szCs w:val="20"/>
                              <w:rtl/>
                            </w:rPr>
                            <w:t>שטחים פתוחים ומגוון ביולוגי</w:t>
                          </w:r>
                        </w:p>
                        <w:p w:rsidR="00C55D0C" w:rsidRPr="005218B3" w:rsidRDefault="00C55D0C" w:rsidP="00322A6D">
                          <w:pPr>
                            <w:rPr>
                              <w:sz w:val="18"/>
                              <w:szCs w:val="18"/>
                              <w:rtl/>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207pt;margin-top:41pt;width:234.75pt;height:12.7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x+fqAIAAKkFAAAOAAAAZHJzL2Uyb0RvYy54bWysVNtunDAQfa/Uf7D8TriEJYDCRsmyVJXS&#10;i5T0A7xgFqtgU9u7kEb9947NsrtJX3rjwRrG9pk5M8dzfTN2LdpTqZjgGfYvPIwoL0XF+DbDXx4L&#10;J8ZIacIr0gpOM/xEFb5Zvn1zPfQpDUQj2opKBCBcpUOf4UbrPnVdVTa0I+pC9JTDZi1kRzT8yq1b&#10;STIAete6gedF7iBk1UtRUqXAm0+beGnx65qW+lNdK6pRm2HITdtV2nVjVnd5TdKtJH3DykMa5C+y&#10;6AjjEPQIlRNN0E6yX6A6VkqhRK0vStG5oq5ZSS0HYON7r9g8NKSnlgsUR/XHMqn/B1t+3H+WiFUZ&#10;jjDipIMWPdJRozsxosBUZ+hVCoceejimR3BDly1T1d+L8qtCXKwawrf0VkoxNJRUkJ1vbrpnVycc&#10;ZUA2wwdRQRiy08ICjbXsTOmgGAjQoUtPx86YVEpwBknsXwYLjErY8yM/AduEIOl8u5dKv6OiQ8bI&#10;sITOW3Syv1d6OjofMcG4KFjbgp+kLX/hAMzJA7HhqtkzWdhmPideso7XceiEQbR2Qi/PndtiFTpR&#10;4V8t8st8tcr9HyauH6YNqyrKTZhZWH74e407SHySxFFaSrSsMnAmJSW3m1Ur0Z6AsAv7HQpydsx9&#10;mYatF3B5RckPQu8uSJwiiq+csAgXTnLlxY7nJ3dJ5IVJmBcvKd0zTv+dEhoynCygj5bOH3Mjacc0&#10;jI6WdRmOPfOZApDUSHDNK2trwtrJPiuFSf9UCmj33GgrWKPRSa163IyAYlS8EdUTSFcKUBboE+Yd&#10;GI2Q3zEaYHZkWH3bEUkxat9zkL8ZNLMhZ2MzG4SXcDXDGqPJXOlpIO16ybYNIE8PjItbeCI1s+o9&#10;ZXF4WDAPLInD7DID5/zfnjpN2OVPAAAA//8DAFBLAwQUAAYACAAAACEApmCSXuEAAAAKAQAADwAA&#10;AGRycy9kb3ducmV2LnhtbEyPy07DQAxF90j8w8hI7OgkpYUQMqlQJTYFCVq66NLJmCQwj5CZtOHv&#10;MStYWZaPrs8tVpM14khD6LxTkM4SEORqrzvXKNi/PV5lIEJEp9F4Rwq+KcCqPD8rMNf+5LZ03MVG&#10;cIgLOSpoY+xzKUPdksUw8z05vr37wWLkdWikHvDE4dbIeZLcSIud4w8t9rRuqf7cjVZBNb5sD7jp&#10;nu42a/P6lX6Y+rk3Sl1eTA/3ICJN8Q+GX31Wh5KdKj86HYRRsEgX3CUqyOY8Gciy6yWIisnkdgmy&#10;LOT/CuUPAAAA//8DAFBLAQItABQABgAIAAAAIQC2gziS/gAAAOEBAAATAAAAAAAAAAAAAAAAAAAA&#10;AABbQ29udGVudF9UeXBlc10ueG1sUEsBAi0AFAAGAAgAAAAhADj9If/WAAAAlAEAAAsAAAAAAAAA&#10;AAAAAAAALwEAAF9yZWxzLy5yZWxzUEsBAi0AFAAGAAgAAAAhAHz/H5+oAgAAqQUAAA4AAAAAAAAA&#10;AAAAAAAALgIAAGRycy9lMm9Eb2MueG1sUEsBAi0AFAAGAAgAAAAhAKZgkl7hAAAACgEAAA8AAAAA&#10;AAAAAAAAAAAAAgUAAGRycy9kb3ducmV2LnhtbFBLBQYAAAAABAAEAPMAAAAQBgAAAAA=&#10;" filled="f" stroked="f" strokecolor="white">
              <v:textbox inset="0,0,0,0">
                <w:txbxContent>
                  <w:p w:rsidR="00C55D0C" w:rsidRPr="004017B6" w:rsidRDefault="00C55D0C" w:rsidP="00F51C1F">
                    <w:pPr>
                      <w:rPr>
                        <w:sz w:val="20"/>
                        <w:szCs w:val="20"/>
                        <w:rtl/>
                      </w:rPr>
                    </w:pPr>
                    <w:r>
                      <w:rPr>
                        <w:rFonts w:hint="cs"/>
                        <w:sz w:val="20"/>
                        <w:szCs w:val="20"/>
                        <w:rtl/>
                      </w:rPr>
                      <w:t xml:space="preserve">אשכול </w:t>
                    </w:r>
                    <w:r w:rsidR="00F51C1F">
                      <w:rPr>
                        <w:rFonts w:hint="cs"/>
                        <w:sz w:val="20"/>
                        <w:szCs w:val="20"/>
                        <w:rtl/>
                      </w:rPr>
                      <w:t>משאבי טבע</w:t>
                    </w:r>
                    <w:r>
                      <w:rPr>
                        <w:rFonts w:hint="cs"/>
                        <w:sz w:val="20"/>
                        <w:szCs w:val="20"/>
                        <w:rtl/>
                      </w:rPr>
                      <w:t xml:space="preserve"> </w:t>
                    </w:r>
                    <w:r>
                      <w:rPr>
                        <w:rFonts w:ascii="Arial" w:hAnsi="Arial"/>
                        <w:sz w:val="20"/>
                        <w:szCs w:val="20"/>
                        <w:rtl/>
                      </w:rPr>
                      <w:t>│</w:t>
                    </w:r>
                    <w:r>
                      <w:rPr>
                        <w:rFonts w:hint="cs"/>
                        <w:sz w:val="20"/>
                        <w:szCs w:val="20"/>
                        <w:rtl/>
                      </w:rPr>
                      <w:t xml:space="preserve"> אגף </w:t>
                    </w:r>
                    <w:r w:rsidR="00F51C1F">
                      <w:rPr>
                        <w:rFonts w:hint="cs"/>
                        <w:sz w:val="20"/>
                        <w:szCs w:val="20"/>
                        <w:rtl/>
                      </w:rPr>
                      <w:t>שטחים פתוחים ומגוון ביולוגי</w:t>
                    </w:r>
                  </w:p>
                  <w:p w:rsidR="00C55D0C" w:rsidRPr="005218B3" w:rsidRDefault="00C55D0C" w:rsidP="00322A6D">
                    <w:pPr>
                      <w:rPr>
                        <w:sz w:val="18"/>
                        <w:szCs w:val="18"/>
                        <w:rtl/>
                      </w:rPr>
                    </w:pPr>
                  </w:p>
                </w:txbxContent>
              </v:textbox>
            </v:shape>
          </w:pict>
        </mc:Fallback>
      </mc:AlternateContent>
    </w:r>
    <w:r w:rsidR="00BF6EBE">
      <w:rPr>
        <w:noProof/>
      </w:rPr>
      <w:drawing>
        <wp:anchor distT="0" distB="0" distL="114300" distR="114300" simplePos="0" relativeHeight="251658240" behindDoc="1" locked="0" layoutInCell="1" allowOverlap="1">
          <wp:simplePos x="0" y="0"/>
          <wp:positionH relativeFrom="column">
            <wp:posOffset>4436110</wp:posOffset>
          </wp:positionH>
          <wp:positionV relativeFrom="paragraph">
            <wp:posOffset>3810</wp:posOffset>
          </wp:positionV>
          <wp:extent cx="1732915" cy="733425"/>
          <wp:effectExtent l="0" t="0" r="635" b="9525"/>
          <wp:wrapNone/>
          <wp:docPr id="4" name="תמונה 4" descr="תיאור: כותרת עלי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 descr="תיאור: כותרת עליונה"/>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32915" cy="73342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3"/>
    <w:multiLevelType w:val="singleLevel"/>
    <w:tmpl w:val="00000003"/>
    <w:name w:val="WW8Num2"/>
    <w:lvl w:ilvl="0">
      <w:start w:val="1"/>
      <w:numFmt w:val="decimal"/>
      <w:lvlText w:val="%1."/>
      <w:lvlJc w:val="left"/>
      <w:pPr>
        <w:tabs>
          <w:tab w:val="num" w:pos="360"/>
        </w:tabs>
      </w:pPr>
    </w:lvl>
  </w:abstractNum>
  <w:abstractNum w:abstractNumId="1">
    <w:nsid w:val="00000007"/>
    <w:multiLevelType w:val="singleLevel"/>
    <w:tmpl w:val="00000007"/>
    <w:name w:val="WW8Num6"/>
    <w:lvl w:ilvl="0">
      <w:start w:val="1"/>
      <w:numFmt w:val="decimal"/>
      <w:lvlText w:val="%1."/>
      <w:lvlJc w:val="left"/>
      <w:pPr>
        <w:tabs>
          <w:tab w:val="num" w:pos="360"/>
        </w:tabs>
      </w:pPr>
    </w:lvl>
  </w:abstractNum>
  <w:abstractNum w:abstractNumId="2">
    <w:nsid w:val="00000009"/>
    <w:multiLevelType w:val="singleLevel"/>
    <w:tmpl w:val="00000009"/>
    <w:name w:val="WW8Num8"/>
    <w:lvl w:ilvl="0">
      <w:start w:val="1"/>
      <w:numFmt w:val="decimal"/>
      <w:lvlText w:val="%1."/>
      <w:lvlJc w:val="left"/>
      <w:pPr>
        <w:tabs>
          <w:tab w:val="num" w:pos="720"/>
        </w:tabs>
      </w:pPr>
    </w:lvl>
  </w:abstractNum>
  <w:abstractNum w:abstractNumId="3">
    <w:nsid w:val="0000000C"/>
    <w:multiLevelType w:val="singleLevel"/>
    <w:tmpl w:val="0000000C"/>
    <w:name w:val="WW8Num11"/>
    <w:lvl w:ilvl="0">
      <w:start w:val="1"/>
      <w:numFmt w:val="decimal"/>
      <w:lvlText w:val="%1."/>
      <w:lvlJc w:val="left"/>
      <w:pPr>
        <w:tabs>
          <w:tab w:val="num" w:pos="720"/>
        </w:tabs>
      </w:pPr>
    </w:lvl>
  </w:abstractNum>
  <w:abstractNum w:abstractNumId="4">
    <w:nsid w:val="00000010"/>
    <w:multiLevelType w:val="singleLevel"/>
    <w:tmpl w:val="00000010"/>
    <w:name w:val="WW8Num15"/>
    <w:lvl w:ilvl="0">
      <w:start w:val="1"/>
      <w:numFmt w:val="decimal"/>
      <w:lvlText w:val="%1."/>
      <w:lvlJc w:val="left"/>
      <w:pPr>
        <w:tabs>
          <w:tab w:val="num" w:pos="360"/>
        </w:tabs>
      </w:pPr>
    </w:lvl>
  </w:abstractNum>
  <w:abstractNum w:abstractNumId="5">
    <w:nsid w:val="0000001A"/>
    <w:multiLevelType w:val="singleLevel"/>
    <w:tmpl w:val="0000001A"/>
    <w:name w:val="WW8Num26"/>
    <w:lvl w:ilvl="0">
      <w:start w:val="1"/>
      <w:numFmt w:val="decimal"/>
      <w:lvlText w:val="%1."/>
      <w:lvlJc w:val="left"/>
      <w:pPr>
        <w:tabs>
          <w:tab w:val="num" w:pos="720"/>
        </w:tabs>
      </w:pPr>
    </w:lvl>
  </w:abstractNum>
  <w:abstractNum w:abstractNumId="6">
    <w:nsid w:val="0000001B"/>
    <w:multiLevelType w:val="multilevel"/>
    <w:tmpl w:val="0000001B"/>
    <w:name w:val="WW8Num27"/>
    <w:lvl w:ilvl="0">
      <w:start w:val="1"/>
      <w:numFmt w:val="decimal"/>
      <w:lvlText w:val="%1."/>
      <w:lvlJc w:val="left"/>
      <w:pPr>
        <w:tabs>
          <w:tab w:val="num" w:pos="360"/>
        </w:tabs>
      </w:pPr>
    </w:lvl>
    <w:lvl w:ilvl="1">
      <w:start w:val="1"/>
      <w:numFmt w:val="lowerLetter"/>
      <w:lvlText w:val="%2."/>
      <w:lvlJc w:val="left"/>
      <w:pPr>
        <w:tabs>
          <w:tab w:val="num" w:pos="1080"/>
        </w:tabs>
      </w:pPr>
    </w:lvl>
    <w:lvl w:ilvl="2">
      <w:start w:val="1"/>
      <w:numFmt w:val="lowerRoman"/>
      <w:lvlText w:val="%3."/>
      <w:lvlJc w:val="right"/>
      <w:pPr>
        <w:tabs>
          <w:tab w:val="num" w:pos="1800"/>
        </w:tabs>
      </w:pPr>
    </w:lvl>
    <w:lvl w:ilvl="3">
      <w:start w:val="1"/>
      <w:numFmt w:val="decimal"/>
      <w:lvlText w:val="%4."/>
      <w:lvlJc w:val="left"/>
      <w:pPr>
        <w:tabs>
          <w:tab w:val="num" w:pos="2520"/>
        </w:tabs>
      </w:pPr>
    </w:lvl>
    <w:lvl w:ilvl="4">
      <w:start w:val="1"/>
      <w:numFmt w:val="lowerLetter"/>
      <w:lvlText w:val="%5."/>
      <w:lvlJc w:val="left"/>
      <w:pPr>
        <w:tabs>
          <w:tab w:val="num" w:pos="3240"/>
        </w:tabs>
      </w:pPr>
    </w:lvl>
    <w:lvl w:ilvl="5">
      <w:start w:val="1"/>
      <w:numFmt w:val="lowerRoman"/>
      <w:lvlText w:val="%6."/>
      <w:lvlJc w:val="right"/>
      <w:pPr>
        <w:tabs>
          <w:tab w:val="num" w:pos="3960"/>
        </w:tabs>
      </w:pPr>
    </w:lvl>
    <w:lvl w:ilvl="6">
      <w:start w:val="1"/>
      <w:numFmt w:val="decimal"/>
      <w:lvlText w:val="%7."/>
      <w:lvlJc w:val="left"/>
      <w:pPr>
        <w:tabs>
          <w:tab w:val="num" w:pos="4680"/>
        </w:tabs>
      </w:pPr>
    </w:lvl>
    <w:lvl w:ilvl="7">
      <w:start w:val="1"/>
      <w:numFmt w:val="lowerLetter"/>
      <w:lvlText w:val="%8."/>
      <w:lvlJc w:val="left"/>
      <w:pPr>
        <w:tabs>
          <w:tab w:val="num" w:pos="5400"/>
        </w:tabs>
      </w:pPr>
    </w:lvl>
    <w:lvl w:ilvl="8">
      <w:start w:val="1"/>
      <w:numFmt w:val="lowerRoman"/>
      <w:lvlText w:val="%9."/>
      <w:lvlJc w:val="right"/>
      <w:pPr>
        <w:tabs>
          <w:tab w:val="num" w:pos="6120"/>
        </w:tabs>
      </w:pPr>
    </w:lvl>
  </w:abstractNum>
  <w:abstractNum w:abstractNumId="7">
    <w:nsid w:val="00000021"/>
    <w:multiLevelType w:val="singleLevel"/>
    <w:tmpl w:val="00000021"/>
    <w:name w:val="WW8Num33"/>
    <w:lvl w:ilvl="0">
      <w:start w:val="1"/>
      <w:numFmt w:val="decimal"/>
      <w:lvlText w:val="%1."/>
      <w:lvlJc w:val="left"/>
      <w:pPr>
        <w:tabs>
          <w:tab w:val="num" w:pos="720"/>
        </w:tabs>
      </w:pPr>
    </w:lvl>
  </w:abstractNum>
  <w:abstractNum w:abstractNumId="8">
    <w:nsid w:val="006F61EB"/>
    <w:multiLevelType w:val="hybridMultilevel"/>
    <w:tmpl w:val="83D03E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03E109A6"/>
    <w:multiLevelType w:val="hybridMultilevel"/>
    <w:tmpl w:val="49CC765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0C026B2C"/>
    <w:multiLevelType w:val="hybridMultilevel"/>
    <w:tmpl w:val="804689E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nsid w:val="0F5429A3"/>
    <w:multiLevelType w:val="hybridMultilevel"/>
    <w:tmpl w:val="49CC765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6074D91"/>
    <w:multiLevelType w:val="hybridMultilevel"/>
    <w:tmpl w:val="0CD2308E"/>
    <w:lvl w:ilvl="0" w:tplc="04090001">
      <w:start w:val="1"/>
      <w:numFmt w:val="bullet"/>
      <w:lvlText w:val=""/>
      <w:lvlJc w:val="left"/>
      <w:pPr>
        <w:tabs>
          <w:tab w:val="num" w:pos="1080"/>
        </w:tabs>
        <w:ind w:left="1080" w:hanging="360"/>
      </w:pPr>
      <w:rPr>
        <w:rFonts w:ascii="Symbol" w:hAnsi="Symbol" w:hint="default"/>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3">
    <w:nsid w:val="1A9175E0"/>
    <w:multiLevelType w:val="hybridMultilevel"/>
    <w:tmpl w:val="49CC765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1B833248"/>
    <w:multiLevelType w:val="hybridMultilevel"/>
    <w:tmpl w:val="390AA1DA"/>
    <w:lvl w:ilvl="0" w:tplc="04090001">
      <w:start w:val="1"/>
      <w:numFmt w:val="bullet"/>
      <w:lvlText w:val=""/>
      <w:lvlJc w:val="left"/>
      <w:pPr>
        <w:tabs>
          <w:tab w:val="num" w:pos="1080"/>
        </w:tabs>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nsid w:val="1E9C6DF1"/>
    <w:multiLevelType w:val="hybridMultilevel"/>
    <w:tmpl w:val="83D03E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25655086"/>
    <w:multiLevelType w:val="hybridMultilevel"/>
    <w:tmpl w:val="2EA27B32"/>
    <w:lvl w:ilvl="0" w:tplc="04090001">
      <w:start w:val="1"/>
      <w:numFmt w:val="bullet"/>
      <w:lvlText w:val=""/>
      <w:lvlJc w:val="left"/>
      <w:pPr>
        <w:tabs>
          <w:tab w:val="num" w:pos="1080"/>
        </w:tabs>
        <w:ind w:left="1080" w:hanging="360"/>
      </w:pPr>
      <w:rPr>
        <w:rFonts w:ascii="Symbol" w:hAnsi="Symbol" w:hint="default"/>
      </w:rPr>
    </w:lvl>
    <w:lvl w:ilvl="1" w:tplc="0409000F">
      <w:start w:val="1"/>
      <w:numFmt w:val="decimal"/>
      <w:lvlText w:val="%2."/>
      <w:lvlJc w:val="left"/>
      <w:pPr>
        <w:tabs>
          <w:tab w:val="num" w:pos="1800"/>
        </w:tabs>
        <w:ind w:left="1800" w:hanging="360"/>
      </w:pPr>
      <w:rPr>
        <w:rFonts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7">
    <w:nsid w:val="41691DBD"/>
    <w:multiLevelType w:val="multilevel"/>
    <w:tmpl w:val="C83A10C8"/>
    <w:lvl w:ilvl="0">
      <w:start w:val="1"/>
      <w:numFmt w:val="decimal"/>
      <w:pStyle w:val="Heading1"/>
      <w:lvlText w:val="%1"/>
      <w:lvlJc w:val="left"/>
      <w:pPr>
        <w:tabs>
          <w:tab w:val="num" w:pos="1512"/>
        </w:tabs>
        <w:ind w:left="1512" w:hanging="432"/>
      </w:pPr>
      <w:rPr>
        <w:rFonts w:hint="default"/>
      </w:rPr>
    </w:lvl>
    <w:lvl w:ilvl="1">
      <w:start w:val="1"/>
      <w:numFmt w:val="decimal"/>
      <w:lvlText w:val="%1.%2"/>
      <w:lvlJc w:val="left"/>
      <w:pPr>
        <w:tabs>
          <w:tab w:val="num" w:pos="1656"/>
        </w:tabs>
        <w:ind w:left="1656" w:hanging="576"/>
      </w:pPr>
      <w:rPr>
        <w:rFonts w:hint="default"/>
      </w:rPr>
    </w:lvl>
    <w:lvl w:ilvl="2">
      <w:start w:val="1"/>
      <w:numFmt w:val="decimal"/>
      <w:pStyle w:val="Heading3"/>
      <w:lvlText w:val="%1.%2.%3"/>
      <w:lvlJc w:val="left"/>
      <w:pPr>
        <w:tabs>
          <w:tab w:val="num" w:pos="1800"/>
        </w:tabs>
        <w:ind w:left="1800" w:hanging="720"/>
      </w:pPr>
      <w:rPr>
        <w:rFonts w:hint="default"/>
      </w:rPr>
    </w:lvl>
    <w:lvl w:ilvl="3">
      <w:start w:val="1"/>
      <w:numFmt w:val="decimal"/>
      <w:pStyle w:val="Heading4"/>
      <w:lvlText w:val="%1.%2.%3.%4"/>
      <w:lvlJc w:val="left"/>
      <w:pPr>
        <w:tabs>
          <w:tab w:val="num" w:pos="2520"/>
        </w:tabs>
        <w:ind w:left="1944" w:hanging="864"/>
      </w:pPr>
      <w:rPr>
        <w:rFonts w:hint="default"/>
      </w:rPr>
    </w:lvl>
    <w:lvl w:ilvl="4">
      <w:start w:val="1"/>
      <w:numFmt w:val="decimal"/>
      <w:pStyle w:val="Heading5"/>
      <w:lvlText w:val="%1.%2.%3.%4.%5"/>
      <w:lvlJc w:val="left"/>
      <w:pPr>
        <w:tabs>
          <w:tab w:val="num" w:pos="2088"/>
        </w:tabs>
        <w:ind w:left="2088" w:hanging="1008"/>
      </w:pPr>
      <w:rPr>
        <w:rFonts w:hint="default"/>
      </w:rPr>
    </w:lvl>
    <w:lvl w:ilvl="5">
      <w:start w:val="1"/>
      <w:numFmt w:val="decimal"/>
      <w:pStyle w:val="Heading6"/>
      <w:lvlText w:val="%1.%2.%3.%4.%5.%6"/>
      <w:lvlJc w:val="left"/>
      <w:pPr>
        <w:tabs>
          <w:tab w:val="num" w:pos="2232"/>
        </w:tabs>
        <w:ind w:left="2232" w:hanging="1152"/>
      </w:pPr>
      <w:rPr>
        <w:rFonts w:hint="default"/>
      </w:rPr>
    </w:lvl>
    <w:lvl w:ilvl="6">
      <w:start w:val="1"/>
      <w:numFmt w:val="decimal"/>
      <w:pStyle w:val="Heading7"/>
      <w:lvlText w:val="%1.%2.%3.%4.%5.%6.%7"/>
      <w:lvlJc w:val="left"/>
      <w:pPr>
        <w:tabs>
          <w:tab w:val="num" w:pos="2376"/>
        </w:tabs>
        <w:ind w:left="2376" w:hanging="1296"/>
      </w:pPr>
      <w:rPr>
        <w:rFonts w:hint="default"/>
      </w:rPr>
    </w:lvl>
    <w:lvl w:ilvl="7">
      <w:start w:val="1"/>
      <w:numFmt w:val="decimal"/>
      <w:pStyle w:val="Heading8"/>
      <w:lvlText w:val="%1.%2.%3.%4.%5.%6.%7.%8"/>
      <w:lvlJc w:val="left"/>
      <w:pPr>
        <w:tabs>
          <w:tab w:val="num" w:pos="2520"/>
        </w:tabs>
        <w:ind w:left="2520" w:hanging="1440"/>
      </w:pPr>
      <w:rPr>
        <w:rFonts w:hint="default"/>
      </w:rPr>
    </w:lvl>
    <w:lvl w:ilvl="8">
      <w:start w:val="1"/>
      <w:numFmt w:val="decimal"/>
      <w:pStyle w:val="Heading9"/>
      <w:lvlText w:val="%1.%2.%3.%4.%5.%6.%7.%8.%9"/>
      <w:lvlJc w:val="left"/>
      <w:pPr>
        <w:tabs>
          <w:tab w:val="num" w:pos="2664"/>
        </w:tabs>
        <w:ind w:left="2664" w:hanging="1584"/>
      </w:pPr>
      <w:rPr>
        <w:rFonts w:hint="default"/>
      </w:rPr>
    </w:lvl>
  </w:abstractNum>
  <w:abstractNum w:abstractNumId="18">
    <w:nsid w:val="43927E35"/>
    <w:multiLevelType w:val="hybridMultilevel"/>
    <w:tmpl w:val="9336EEAE"/>
    <w:lvl w:ilvl="0" w:tplc="0409000F">
      <w:start w:val="1"/>
      <w:numFmt w:val="decimal"/>
      <w:lvlText w:val="%1."/>
      <w:lvlJc w:val="left"/>
      <w:pPr>
        <w:tabs>
          <w:tab w:val="num" w:pos="720"/>
        </w:tabs>
        <w:ind w:left="720" w:hanging="360"/>
      </w:pPr>
      <w:rPr>
        <w:rFonts w:hint="default"/>
      </w:rPr>
    </w:lvl>
    <w:lvl w:ilvl="1" w:tplc="04090001">
      <w:start w:val="1"/>
      <w:numFmt w:val="bullet"/>
      <w:lvlText w:val=""/>
      <w:lvlJc w:val="left"/>
      <w:pPr>
        <w:tabs>
          <w:tab w:val="num" w:pos="1080"/>
        </w:tabs>
        <w:ind w:left="1080" w:hanging="360"/>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nsid w:val="48C744B9"/>
    <w:multiLevelType w:val="hybridMultilevel"/>
    <w:tmpl w:val="612C70D2"/>
    <w:lvl w:ilvl="0" w:tplc="04090001">
      <w:start w:val="1"/>
      <w:numFmt w:val="bullet"/>
      <w:lvlText w:val=""/>
      <w:lvlJc w:val="left"/>
      <w:pPr>
        <w:tabs>
          <w:tab w:val="num" w:pos="1080"/>
        </w:tabs>
        <w:ind w:left="1080" w:hanging="360"/>
      </w:pPr>
      <w:rPr>
        <w:rFonts w:ascii="Symbol" w:hAnsi="Symbol" w:hint="default"/>
      </w:rPr>
    </w:lvl>
    <w:lvl w:ilvl="1" w:tplc="F0382700" w:tentative="1">
      <w:start w:val="1"/>
      <w:numFmt w:val="decimal"/>
      <w:lvlText w:val="%2."/>
      <w:lvlJc w:val="left"/>
      <w:pPr>
        <w:tabs>
          <w:tab w:val="num" w:pos="1800"/>
        </w:tabs>
        <w:ind w:left="1800" w:hanging="360"/>
      </w:pPr>
    </w:lvl>
    <w:lvl w:ilvl="2" w:tplc="B700F92C" w:tentative="1">
      <w:start w:val="1"/>
      <w:numFmt w:val="decimal"/>
      <w:lvlText w:val="%3."/>
      <w:lvlJc w:val="left"/>
      <w:pPr>
        <w:tabs>
          <w:tab w:val="num" w:pos="2520"/>
        </w:tabs>
        <w:ind w:left="2520" w:hanging="360"/>
      </w:pPr>
    </w:lvl>
    <w:lvl w:ilvl="3" w:tplc="C36ED924" w:tentative="1">
      <w:start w:val="1"/>
      <w:numFmt w:val="decimal"/>
      <w:lvlText w:val="%4."/>
      <w:lvlJc w:val="left"/>
      <w:pPr>
        <w:tabs>
          <w:tab w:val="num" w:pos="3240"/>
        </w:tabs>
        <w:ind w:left="3240" w:hanging="360"/>
      </w:pPr>
    </w:lvl>
    <w:lvl w:ilvl="4" w:tplc="B60A1420" w:tentative="1">
      <w:start w:val="1"/>
      <w:numFmt w:val="decimal"/>
      <w:lvlText w:val="%5."/>
      <w:lvlJc w:val="left"/>
      <w:pPr>
        <w:tabs>
          <w:tab w:val="num" w:pos="3960"/>
        </w:tabs>
        <w:ind w:left="3960" w:hanging="360"/>
      </w:pPr>
    </w:lvl>
    <w:lvl w:ilvl="5" w:tplc="543E352E" w:tentative="1">
      <w:start w:val="1"/>
      <w:numFmt w:val="decimal"/>
      <w:lvlText w:val="%6."/>
      <w:lvlJc w:val="left"/>
      <w:pPr>
        <w:tabs>
          <w:tab w:val="num" w:pos="4680"/>
        </w:tabs>
        <w:ind w:left="4680" w:hanging="360"/>
      </w:pPr>
    </w:lvl>
    <w:lvl w:ilvl="6" w:tplc="6EB468C4" w:tentative="1">
      <w:start w:val="1"/>
      <w:numFmt w:val="decimal"/>
      <w:lvlText w:val="%7."/>
      <w:lvlJc w:val="left"/>
      <w:pPr>
        <w:tabs>
          <w:tab w:val="num" w:pos="5400"/>
        </w:tabs>
        <w:ind w:left="5400" w:hanging="360"/>
      </w:pPr>
    </w:lvl>
    <w:lvl w:ilvl="7" w:tplc="AB6242E6" w:tentative="1">
      <w:start w:val="1"/>
      <w:numFmt w:val="decimal"/>
      <w:lvlText w:val="%8."/>
      <w:lvlJc w:val="left"/>
      <w:pPr>
        <w:tabs>
          <w:tab w:val="num" w:pos="6120"/>
        </w:tabs>
        <w:ind w:left="6120" w:hanging="360"/>
      </w:pPr>
    </w:lvl>
    <w:lvl w:ilvl="8" w:tplc="E08A8BEC" w:tentative="1">
      <w:start w:val="1"/>
      <w:numFmt w:val="decimal"/>
      <w:lvlText w:val="%9."/>
      <w:lvlJc w:val="left"/>
      <w:pPr>
        <w:tabs>
          <w:tab w:val="num" w:pos="6840"/>
        </w:tabs>
        <w:ind w:left="6840" w:hanging="360"/>
      </w:pPr>
    </w:lvl>
  </w:abstractNum>
  <w:abstractNum w:abstractNumId="20">
    <w:nsid w:val="49760093"/>
    <w:multiLevelType w:val="hybridMultilevel"/>
    <w:tmpl w:val="5F78E78A"/>
    <w:lvl w:ilvl="0" w:tplc="04090001">
      <w:start w:val="1"/>
      <w:numFmt w:val="bullet"/>
      <w:lvlText w:val=""/>
      <w:lvlJc w:val="left"/>
      <w:pPr>
        <w:tabs>
          <w:tab w:val="num" w:pos="1080"/>
        </w:tabs>
        <w:ind w:left="1080" w:hanging="360"/>
      </w:pPr>
      <w:rPr>
        <w:rFonts w:ascii="Symbol" w:hAnsi="Symbol" w:hint="default"/>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21">
    <w:nsid w:val="5B6B5BC2"/>
    <w:multiLevelType w:val="hybridMultilevel"/>
    <w:tmpl w:val="A7DE81D6"/>
    <w:lvl w:ilvl="0" w:tplc="55782C90">
      <w:start w:val="1"/>
      <w:numFmt w:val="hebrew1"/>
      <w:lvlText w:val="%1."/>
      <w:lvlJc w:val="left"/>
      <w:pPr>
        <w:ind w:left="720" w:hanging="360"/>
      </w:pPr>
      <w:rPr>
        <w:b/>
        <w:bCs/>
      </w:rPr>
    </w:lvl>
    <w:lvl w:ilvl="1" w:tplc="04090019">
      <w:start w:val="1"/>
      <w:numFmt w:val="lowerLetter"/>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2">
    <w:nsid w:val="77FD7D0C"/>
    <w:multiLevelType w:val="hybridMultilevel"/>
    <w:tmpl w:val="49CC765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7D5E633F"/>
    <w:multiLevelType w:val="hybridMultilevel"/>
    <w:tmpl w:val="844266E2"/>
    <w:lvl w:ilvl="0" w:tplc="7D68720E">
      <w:start w:val="1"/>
      <w:numFmt w:val="decimal"/>
      <w:lvlText w:val="%1."/>
      <w:lvlJc w:val="left"/>
      <w:pPr>
        <w:tabs>
          <w:tab w:val="num" w:pos="720"/>
        </w:tabs>
        <w:ind w:left="720" w:hanging="360"/>
      </w:pPr>
    </w:lvl>
    <w:lvl w:ilvl="1" w:tplc="F0382700" w:tentative="1">
      <w:start w:val="1"/>
      <w:numFmt w:val="decimal"/>
      <w:lvlText w:val="%2."/>
      <w:lvlJc w:val="left"/>
      <w:pPr>
        <w:tabs>
          <w:tab w:val="num" w:pos="1440"/>
        </w:tabs>
        <w:ind w:left="1440" w:hanging="360"/>
      </w:pPr>
    </w:lvl>
    <w:lvl w:ilvl="2" w:tplc="B700F92C" w:tentative="1">
      <w:start w:val="1"/>
      <w:numFmt w:val="decimal"/>
      <w:lvlText w:val="%3."/>
      <w:lvlJc w:val="left"/>
      <w:pPr>
        <w:tabs>
          <w:tab w:val="num" w:pos="2160"/>
        </w:tabs>
        <w:ind w:left="2160" w:hanging="360"/>
      </w:pPr>
    </w:lvl>
    <w:lvl w:ilvl="3" w:tplc="C36ED924" w:tentative="1">
      <w:start w:val="1"/>
      <w:numFmt w:val="decimal"/>
      <w:lvlText w:val="%4."/>
      <w:lvlJc w:val="left"/>
      <w:pPr>
        <w:tabs>
          <w:tab w:val="num" w:pos="2880"/>
        </w:tabs>
        <w:ind w:left="2880" w:hanging="360"/>
      </w:pPr>
    </w:lvl>
    <w:lvl w:ilvl="4" w:tplc="B60A1420" w:tentative="1">
      <w:start w:val="1"/>
      <w:numFmt w:val="decimal"/>
      <w:lvlText w:val="%5."/>
      <w:lvlJc w:val="left"/>
      <w:pPr>
        <w:tabs>
          <w:tab w:val="num" w:pos="3600"/>
        </w:tabs>
        <w:ind w:left="3600" w:hanging="360"/>
      </w:pPr>
    </w:lvl>
    <w:lvl w:ilvl="5" w:tplc="543E352E" w:tentative="1">
      <w:start w:val="1"/>
      <w:numFmt w:val="decimal"/>
      <w:lvlText w:val="%6."/>
      <w:lvlJc w:val="left"/>
      <w:pPr>
        <w:tabs>
          <w:tab w:val="num" w:pos="4320"/>
        </w:tabs>
        <w:ind w:left="4320" w:hanging="360"/>
      </w:pPr>
    </w:lvl>
    <w:lvl w:ilvl="6" w:tplc="6EB468C4" w:tentative="1">
      <w:start w:val="1"/>
      <w:numFmt w:val="decimal"/>
      <w:lvlText w:val="%7."/>
      <w:lvlJc w:val="left"/>
      <w:pPr>
        <w:tabs>
          <w:tab w:val="num" w:pos="5040"/>
        </w:tabs>
        <w:ind w:left="5040" w:hanging="360"/>
      </w:pPr>
    </w:lvl>
    <w:lvl w:ilvl="7" w:tplc="AB6242E6" w:tentative="1">
      <w:start w:val="1"/>
      <w:numFmt w:val="decimal"/>
      <w:lvlText w:val="%8."/>
      <w:lvlJc w:val="left"/>
      <w:pPr>
        <w:tabs>
          <w:tab w:val="num" w:pos="5760"/>
        </w:tabs>
        <w:ind w:left="5760" w:hanging="360"/>
      </w:pPr>
    </w:lvl>
    <w:lvl w:ilvl="8" w:tplc="E08A8BEC" w:tentative="1">
      <w:start w:val="1"/>
      <w:numFmt w:val="decimal"/>
      <w:lvlText w:val="%9."/>
      <w:lvlJc w:val="left"/>
      <w:pPr>
        <w:tabs>
          <w:tab w:val="num" w:pos="6480"/>
        </w:tabs>
        <w:ind w:left="6480" w:hanging="360"/>
      </w:pPr>
    </w:lvl>
  </w:abstractNum>
  <w:abstractNum w:abstractNumId="24">
    <w:nsid w:val="7E2F2EC9"/>
    <w:multiLevelType w:val="hybridMultilevel"/>
    <w:tmpl w:val="14240BE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7"/>
  </w:num>
  <w:num w:numId="2">
    <w:abstractNumId w:val="10"/>
  </w:num>
  <w:num w:numId="3">
    <w:abstractNumId w:val="18"/>
  </w:num>
  <w:num w:numId="4">
    <w:abstractNumId w:val="16"/>
  </w:num>
  <w:num w:numId="5">
    <w:abstractNumId w:val="20"/>
  </w:num>
  <w:num w:numId="6">
    <w:abstractNumId w:val="12"/>
  </w:num>
  <w:num w:numId="7">
    <w:abstractNumId w:val="23"/>
  </w:num>
  <w:num w:numId="8">
    <w:abstractNumId w:val="19"/>
  </w:num>
  <w:num w:numId="9">
    <w:abstractNumId w:val="21"/>
  </w:num>
  <w:num w:numId="10">
    <w:abstractNumId w:val="14"/>
  </w:num>
  <w:num w:numId="11">
    <w:abstractNumId w:val="24"/>
  </w:num>
  <w:num w:numId="12">
    <w:abstractNumId w:val="8"/>
  </w:num>
  <w:num w:numId="13">
    <w:abstractNumId w:val="13"/>
  </w:num>
  <w:num w:numId="14">
    <w:abstractNumId w:val="11"/>
  </w:num>
  <w:num w:numId="15">
    <w:abstractNumId w:val="15"/>
  </w:num>
  <w:num w:numId="16">
    <w:abstractNumId w:val="9"/>
  </w:num>
  <w:num w:numId="17">
    <w:abstractNumId w:val="22"/>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proofState w:spelling="clean" w:grammar="clean"/>
  <w:attachedTemplate r:id="rId1"/>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723D2"/>
    <w:rsid w:val="00017BAC"/>
    <w:rsid w:val="0002121E"/>
    <w:rsid w:val="00030437"/>
    <w:rsid w:val="00032DE9"/>
    <w:rsid w:val="000340DE"/>
    <w:rsid w:val="00035816"/>
    <w:rsid w:val="00043AD8"/>
    <w:rsid w:val="00047B51"/>
    <w:rsid w:val="00054C05"/>
    <w:rsid w:val="00064D18"/>
    <w:rsid w:val="000754E7"/>
    <w:rsid w:val="000774B3"/>
    <w:rsid w:val="00080243"/>
    <w:rsid w:val="00087325"/>
    <w:rsid w:val="000B7F92"/>
    <w:rsid w:val="000D1D67"/>
    <w:rsid w:val="000F0439"/>
    <w:rsid w:val="000F4A81"/>
    <w:rsid w:val="00104F3A"/>
    <w:rsid w:val="00142D1F"/>
    <w:rsid w:val="0014492E"/>
    <w:rsid w:val="00156957"/>
    <w:rsid w:val="00165D80"/>
    <w:rsid w:val="001840CD"/>
    <w:rsid w:val="00193B45"/>
    <w:rsid w:val="00196FB6"/>
    <w:rsid w:val="001A0D26"/>
    <w:rsid w:val="001B51F5"/>
    <w:rsid w:val="001D1295"/>
    <w:rsid w:val="001D12E6"/>
    <w:rsid w:val="001D6668"/>
    <w:rsid w:val="0020617D"/>
    <w:rsid w:val="002074BB"/>
    <w:rsid w:val="00214689"/>
    <w:rsid w:val="00217678"/>
    <w:rsid w:val="002230AD"/>
    <w:rsid w:val="00232EAD"/>
    <w:rsid w:val="0023445A"/>
    <w:rsid w:val="00243B0C"/>
    <w:rsid w:val="0026197D"/>
    <w:rsid w:val="002627C4"/>
    <w:rsid w:val="00285DD9"/>
    <w:rsid w:val="00297C3E"/>
    <w:rsid w:val="002B00B2"/>
    <w:rsid w:val="002C58DD"/>
    <w:rsid w:val="002C60EE"/>
    <w:rsid w:val="002C7DC5"/>
    <w:rsid w:val="002D6DE5"/>
    <w:rsid w:val="002E3197"/>
    <w:rsid w:val="002E79BF"/>
    <w:rsid w:val="002F13FE"/>
    <w:rsid w:val="0030071F"/>
    <w:rsid w:val="00310274"/>
    <w:rsid w:val="00314944"/>
    <w:rsid w:val="00314C9C"/>
    <w:rsid w:val="0031562D"/>
    <w:rsid w:val="00320063"/>
    <w:rsid w:val="003213EB"/>
    <w:rsid w:val="00322A6D"/>
    <w:rsid w:val="003237AF"/>
    <w:rsid w:val="003277E5"/>
    <w:rsid w:val="00330429"/>
    <w:rsid w:val="003462B2"/>
    <w:rsid w:val="003543BB"/>
    <w:rsid w:val="00362DED"/>
    <w:rsid w:val="00363361"/>
    <w:rsid w:val="00367F06"/>
    <w:rsid w:val="003701E5"/>
    <w:rsid w:val="0037399C"/>
    <w:rsid w:val="00381858"/>
    <w:rsid w:val="0038317F"/>
    <w:rsid w:val="00386AA7"/>
    <w:rsid w:val="0039728B"/>
    <w:rsid w:val="003A491B"/>
    <w:rsid w:val="003B1FE0"/>
    <w:rsid w:val="003B4B17"/>
    <w:rsid w:val="003C2C68"/>
    <w:rsid w:val="003C509C"/>
    <w:rsid w:val="003D100F"/>
    <w:rsid w:val="003D1C4E"/>
    <w:rsid w:val="003E7959"/>
    <w:rsid w:val="003F41E0"/>
    <w:rsid w:val="003F64CC"/>
    <w:rsid w:val="004017B6"/>
    <w:rsid w:val="00415F5B"/>
    <w:rsid w:val="004235A4"/>
    <w:rsid w:val="00430773"/>
    <w:rsid w:val="0043153D"/>
    <w:rsid w:val="00442B92"/>
    <w:rsid w:val="004431B8"/>
    <w:rsid w:val="00446EE5"/>
    <w:rsid w:val="00462E12"/>
    <w:rsid w:val="00463E41"/>
    <w:rsid w:val="0046493E"/>
    <w:rsid w:val="00470035"/>
    <w:rsid w:val="00481906"/>
    <w:rsid w:val="004860E5"/>
    <w:rsid w:val="0049394A"/>
    <w:rsid w:val="004C4693"/>
    <w:rsid w:val="004D3800"/>
    <w:rsid w:val="004D40C3"/>
    <w:rsid w:val="004D59FE"/>
    <w:rsid w:val="004D7C07"/>
    <w:rsid w:val="004F1DE5"/>
    <w:rsid w:val="005023C5"/>
    <w:rsid w:val="00504D7F"/>
    <w:rsid w:val="00520E24"/>
    <w:rsid w:val="005218B3"/>
    <w:rsid w:val="00526291"/>
    <w:rsid w:val="00540E2A"/>
    <w:rsid w:val="00551721"/>
    <w:rsid w:val="00555D4B"/>
    <w:rsid w:val="00556E0A"/>
    <w:rsid w:val="00560F55"/>
    <w:rsid w:val="00567572"/>
    <w:rsid w:val="00573168"/>
    <w:rsid w:val="00576DED"/>
    <w:rsid w:val="005777A4"/>
    <w:rsid w:val="005A6558"/>
    <w:rsid w:val="005A6973"/>
    <w:rsid w:val="005B313F"/>
    <w:rsid w:val="005B72F8"/>
    <w:rsid w:val="005D3EAD"/>
    <w:rsid w:val="005D78C5"/>
    <w:rsid w:val="005E56CD"/>
    <w:rsid w:val="005E584B"/>
    <w:rsid w:val="005F6830"/>
    <w:rsid w:val="0060689A"/>
    <w:rsid w:val="00612DC4"/>
    <w:rsid w:val="00632F2C"/>
    <w:rsid w:val="00641533"/>
    <w:rsid w:val="0064692B"/>
    <w:rsid w:val="00646C46"/>
    <w:rsid w:val="00657678"/>
    <w:rsid w:val="006723D2"/>
    <w:rsid w:val="00673A73"/>
    <w:rsid w:val="006837B5"/>
    <w:rsid w:val="00683CFE"/>
    <w:rsid w:val="00694170"/>
    <w:rsid w:val="006B2472"/>
    <w:rsid w:val="006B424B"/>
    <w:rsid w:val="006D0C8A"/>
    <w:rsid w:val="006D3010"/>
    <w:rsid w:val="006E2988"/>
    <w:rsid w:val="006F3009"/>
    <w:rsid w:val="006F3D9F"/>
    <w:rsid w:val="00711FB4"/>
    <w:rsid w:val="0071280F"/>
    <w:rsid w:val="00713F92"/>
    <w:rsid w:val="00715FB4"/>
    <w:rsid w:val="00735637"/>
    <w:rsid w:val="00735B85"/>
    <w:rsid w:val="00743C4C"/>
    <w:rsid w:val="00747918"/>
    <w:rsid w:val="00763936"/>
    <w:rsid w:val="00771D9A"/>
    <w:rsid w:val="0077402F"/>
    <w:rsid w:val="00776F70"/>
    <w:rsid w:val="0078691D"/>
    <w:rsid w:val="00792601"/>
    <w:rsid w:val="00793837"/>
    <w:rsid w:val="007D221A"/>
    <w:rsid w:val="007E217F"/>
    <w:rsid w:val="007E2186"/>
    <w:rsid w:val="008144D9"/>
    <w:rsid w:val="00820FD7"/>
    <w:rsid w:val="00823E9E"/>
    <w:rsid w:val="00840EEA"/>
    <w:rsid w:val="00843D63"/>
    <w:rsid w:val="0086773F"/>
    <w:rsid w:val="00871851"/>
    <w:rsid w:val="00885708"/>
    <w:rsid w:val="008944BC"/>
    <w:rsid w:val="008966D3"/>
    <w:rsid w:val="008B3189"/>
    <w:rsid w:val="008B367D"/>
    <w:rsid w:val="008B6668"/>
    <w:rsid w:val="008D2C52"/>
    <w:rsid w:val="008D3894"/>
    <w:rsid w:val="008F274B"/>
    <w:rsid w:val="0090444F"/>
    <w:rsid w:val="009051A0"/>
    <w:rsid w:val="00906A8C"/>
    <w:rsid w:val="009110B5"/>
    <w:rsid w:val="00917AEF"/>
    <w:rsid w:val="0092003F"/>
    <w:rsid w:val="00942586"/>
    <w:rsid w:val="00945F05"/>
    <w:rsid w:val="009666DD"/>
    <w:rsid w:val="009672D5"/>
    <w:rsid w:val="00971D38"/>
    <w:rsid w:val="009738C8"/>
    <w:rsid w:val="00982EB0"/>
    <w:rsid w:val="0098500D"/>
    <w:rsid w:val="009939FD"/>
    <w:rsid w:val="009940A3"/>
    <w:rsid w:val="009A6113"/>
    <w:rsid w:val="009B0FDB"/>
    <w:rsid w:val="009B763F"/>
    <w:rsid w:val="009C5FDC"/>
    <w:rsid w:val="009C7491"/>
    <w:rsid w:val="009E1CDD"/>
    <w:rsid w:val="009E4077"/>
    <w:rsid w:val="009E521F"/>
    <w:rsid w:val="009E568E"/>
    <w:rsid w:val="009F465A"/>
    <w:rsid w:val="009F4D1E"/>
    <w:rsid w:val="009F6E26"/>
    <w:rsid w:val="00A40D0E"/>
    <w:rsid w:val="00A44751"/>
    <w:rsid w:val="00A5257C"/>
    <w:rsid w:val="00A62BD5"/>
    <w:rsid w:val="00A63F09"/>
    <w:rsid w:val="00A657BF"/>
    <w:rsid w:val="00A71212"/>
    <w:rsid w:val="00A7186D"/>
    <w:rsid w:val="00A81C79"/>
    <w:rsid w:val="00A87E0C"/>
    <w:rsid w:val="00AA7C95"/>
    <w:rsid w:val="00AC5A3B"/>
    <w:rsid w:val="00AD3091"/>
    <w:rsid w:val="00AD3822"/>
    <w:rsid w:val="00AD51D9"/>
    <w:rsid w:val="00AE0CB7"/>
    <w:rsid w:val="00AE5C67"/>
    <w:rsid w:val="00AF7A24"/>
    <w:rsid w:val="00B03D88"/>
    <w:rsid w:val="00B04329"/>
    <w:rsid w:val="00B07C55"/>
    <w:rsid w:val="00B10764"/>
    <w:rsid w:val="00B1193E"/>
    <w:rsid w:val="00B15253"/>
    <w:rsid w:val="00B35752"/>
    <w:rsid w:val="00B4250F"/>
    <w:rsid w:val="00B66F17"/>
    <w:rsid w:val="00B70417"/>
    <w:rsid w:val="00B727FC"/>
    <w:rsid w:val="00B745AC"/>
    <w:rsid w:val="00B75BE8"/>
    <w:rsid w:val="00B85596"/>
    <w:rsid w:val="00B85C52"/>
    <w:rsid w:val="00B91BF5"/>
    <w:rsid w:val="00B930D0"/>
    <w:rsid w:val="00B941A7"/>
    <w:rsid w:val="00BA2FCB"/>
    <w:rsid w:val="00BC019C"/>
    <w:rsid w:val="00BC1F4F"/>
    <w:rsid w:val="00BD1FF5"/>
    <w:rsid w:val="00BE5BC6"/>
    <w:rsid w:val="00BE7128"/>
    <w:rsid w:val="00BF2D93"/>
    <w:rsid w:val="00BF6EBE"/>
    <w:rsid w:val="00C001ED"/>
    <w:rsid w:val="00C11B04"/>
    <w:rsid w:val="00C123B0"/>
    <w:rsid w:val="00C2781D"/>
    <w:rsid w:val="00C32201"/>
    <w:rsid w:val="00C417CF"/>
    <w:rsid w:val="00C41BA3"/>
    <w:rsid w:val="00C4216A"/>
    <w:rsid w:val="00C42AF5"/>
    <w:rsid w:val="00C44481"/>
    <w:rsid w:val="00C55D0C"/>
    <w:rsid w:val="00C616F7"/>
    <w:rsid w:val="00C61BC7"/>
    <w:rsid w:val="00C71F6D"/>
    <w:rsid w:val="00C74541"/>
    <w:rsid w:val="00C84274"/>
    <w:rsid w:val="00C85053"/>
    <w:rsid w:val="00CA0E11"/>
    <w:rsid w:val="00CA402D"/>
    <w:rsid w:val="00CB33EC"/>
    <w:rsid w:val="00CB359B"/>
    <w:rsid w:val="00CC1B0F"/>
    <w:rsid w:val="00CD3D7E"/>
    <w:rsid w:val="00D15428"/>
    <w:rsid w:val="00D36A51"/>
    <w:rsid w:val="00D43DAD"/>
    <w:rsid w:val="00D45499"/>
    <w:rsid w:val="00D56BC6"/>
    <w:rsid w:val="00D635C7"/>
    <w:rsid w:val="00D66EC2"/>
    <w:rsid w:val="00D73E4F"/>
    <w:rsid w:val="00D90314"/>
    <w:rsid w:val="00D96637"/>
    <w:rsid w:val="00D96878"/>
    <w:rsid w:val="00DA3B2E"/>
    <w:rsid w:val="00DB602F"/>
    <w:rsid w:val="00DC7FBC"/>
    <w:rsid w:val="00DD720D"/>
    <w:rsid w:val="00DE05D7"/>
    <w:rsid w:val="00DE1811"/>
    <w:rsid w:val="00DE282D"/>
    <w:rsid w:val="00DF25D5"/>
    <w:rsid w:val="00DF727D"/>
    <w:rsid w:val="00E06469"/>
    <w:rsid w:val="00E07543"/>
    <w:rsid w:val="00E140EE"/>
    <w:rsid w:val="00E2094F"/>
    <w:rsid w:val="00E20DAF"/>
    <w:rsid w:val="00E24549"/>
    <w:rsid w:val="00E31FC8"/>
    <w:rsid w:val="00E4416E"/>
    <w:rsid w:val="00E45273"/>
    <w:rsid w:val="00E545A4"/>
    <w:rsid w:val="00E56778"/>
    <w:rsid w:val="00E80CF9"/>
    <w:rsid w:val="00EB26D4"/>
    <w:rsid w:val="00EB779C"/>
    <w:rsid w:val="00ED2909"/>
    <w:rsid w:val="00EF1467"/>
    <w:rsid w:val="00EF36E2"/>
    <w:rsid w:val="00EF4551"/>
    <w:rsid w:val="00F0271F"/>
    <w:rsid w:val="00F10C79"/>
    <w:rsid w:val="00F15E9A"/>
    <w:rsid w:val="00F37C20"/>
    <w:rsid w:val="00F400C1"/>
    <w:rsid w:val="00F41751"/>
    <w:rsid w:val="00F51C1F"/>
    <w:rsid w:val="00F6222A"/>
    <w:rsid w:val="00F71AC4"/>
    <w:rsid w:val="00F74A10"/>
    <w:rsid w:val="00F7523B"/>
    <w:rsid w:val="00F75E7C"/>
    <w:rsid w:val="00F90D1B"/>
    <w:rsid w:val="00F94C29"/>
    <w:rsid w:val="00F95AC3"/>
    <w:rsid w:val="00FA0FF9"/>
    <w:rsid w:val="00FA29F4"/>
    <w:rsid w:val="00FB0E68"/>
    <w:rsid w:val="00FB4DE1"/>
    <w:rsid w:val="00FE02BA"/>
    <w:rsid w:val="00FE4B37"/>
    <w:rsid w:val="00FF2AAF"/>
    <w:rsid w:val="00FF327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D51D9"/>
    <w:pPr>
      <w:bidi/>
      <w:spacing w:after="200" w:line="276" w:lineRule="auto"/>
    </w:pPr>
    <w:rPr>
      <w:sz w:val="22"/>
      <w:szCs w:val="22"/>
    </w:rPr>
  </w:style>
  <w:style w:type="paragraph" w:styleId="Heading1">
    <w:name w:val="heading 1"/>
    <w:basedOn w:val="Normal"/>
    <w:next w:val="Normal"/>
    <w:autoRedefine/>
    <w:qFormat/>
    <w:rsid w:val="00641533"/>
    <w:pPr>
      <w:keepNext/>
      <w:numPr>
        <w:numId w:val="1"/>
      </w:numPr>
      <w:spacing w:before="120" w:after="120" w:line="240" w:lineRule="auto"/>
      <w:outlineLvl w:val="0"/>
    </w:pPr>
    <w:rPr>
      <w:rFonts w:ascii="Arial" w:eastAsia="Times New Roman" w:hAnsi="Arial" w:cs="David"/>
      <w:b/>
      <w:bCs/>
      <w:kern w:val="32"/>
      <w:sz w:val="32"/>
      <w:szCs w:val="44"/>
    </w:rPr>
  </w:style>
  <w:style w:type="paragraph" w:styleId="Heading2">
    <w:name w:val="heading 2"/>
    <w:basedOn w:val="Normal"/>
    <w:next w:val="Normal"/>
    <w:link w:val="Heading2Char"/>
    <w:autoRedefine/>
    <w:qFormat/>
    <w:rsid w:val="006723D2"/>
    <w:pPr>
      <w:keepNext/>
      <w:spacing w:after="0" w:line="240" w:lineRule="auto"/>
      <w:ind w:left="1080"/>
      <w:jc w:val="both"/>
      <w:outlineLvl w:val="1"/>
    </w:pPr>
    <w:rPr>
      <w:rFonts w:ascii="Arial" w:eastAsia="Times New Roman" w:hAnsi="Arial" w:cs="David"/>
      <w:sz w:val="32"/>
      <w:szCs w:val="32"/>
    </w:rPr>
  </w:style>
  <w:style w:type="paragraph" w:styleId="Heading3">
    <w:name w:val="heading 3"/>
    <w:basedOn w:val="Normal"/>
    <w:next w:val="Normal"/>
    <w:qFormat/>
    <w:rsid w:val="00641533"/>
    <w:pPr>
      <w:keepNext/>
      <w:numPr>
        <w:ilvl w:val="2"/>
        <w:numId w:val="1"/>
      </w:numPr>
      <w:spacing w:before="120" w:after="120" w:line="240" w:lineRule="auto"/>
      <w:outlineLvl w:val="2"/>
    </w:pPr>
    <w:rPr>
      <w:rFonts w:ascii="Times New Roman" w:eastAsia="Times New Roman" w:hAnsi="Times New Roman" w:cs="David"/>
      <w:sz w:val="28"/>
      <w:szCs w:val="28"/>
    </w:rPr>
  </w:style>
  <w:style w:type="paragraph" w:styleId="Heading4">
    <w:name w:val="heading 4"/>
    <w:basedOn w:val="Normal"/>
    <w:next w:val="Normal"/>
    <w:qFormat/>
    <w:rsid w:val="00641533"/>
    <w:pPr>
      <w:keepNext/>
      <w:numPr>
        <w:ilvl w:val="3"/>
        <w:numId w:val="1"/>
      </w:numPr>
      <w:tabs>
        <w:tab w:val="left" w:pos="567"/>
      </w:tabs>
      <w:spacing w:before="120" w:after="120" w:line="240" w:lineRule="auto"/>
      <w:outlineLvl w:val="3"/>
    </w:pPr>
    <w:rPr>
      <w:rFonts w:ascii="Georgia" w:eastAsia="Times New Roman" w:hAnsi="Georgia" w:cs="Tahoma"/>
      <w:szCs w:val="24"/>
      <w:u w:val="single"/>
    </w:rPr>
  </w:style>
  <w:style w:type="paragraph" w:styleId="Heading5">
    <w:name w:val="heading 5"/>
    <w:basedOn w:val="Normal"/>
    <w:next w:val="Normal"/>
    <w:qFormat/>
    <w:rsid w:val="00641533"/>
    <w:pPr>
      <w:keepNext/>
      <w:numPr>
        <w:ilvl w:val="4"/>
        <w:numId w:val="1"/>
      </w:numPr>
      <w:suppressAutoHyphens/>
      <w:spacing w:after="120" w:line="240" w:lineRule="auto"/>
      <w:outlineLvl w:val="4"/>
    </w:pPr>
    <w:rPr>
      <w:rFonts w:ascii="Tahoma" w:eastAsia="Times New Roman" w:hAnsi="Tahoma" w:cs="Tahoma"/>
      <w:b/>
      <w:bCs/>
      <w:sz w:val="24"/>
      <w:szCs w:val="24"/>
      <w:u w:val="single"/>
      <w:lang w:eastAsia="he-IL"/>
    </w:rPr>
  </w:style>
  <w:style w:type="paragraph" w:styleId="Heading6">
    <w:name w:val="heading 6"/>
    <w:basedOn w:val="Normal"/>
    <w:next w:val="Normal"/>
    <w:qFormat/>
    <w:rsid w:val="00641533"/>
    <w:pPr>
      <w:numPr>
        <w:ilvl w:val="5"/>
        <w:numId w:val="1"/>
      </w:numPr>
      <w:spacing w:before="240" w:after="60" w:line="240" w:lineRule="auto"/>
      <w:outlineLvl w:val="5"/>
    </w:pPr>
    <w:rPr>
      <w:rFonts w:ascii="Times New Roman" w:eastAsia="Times New Roman" w:hAnsi="Times New Roman" w:cs="Times New Roman"/>
      <w:szCs w:val="24"/>
    </w:rPr>
  </w:style>
  <w:style w:type="paragraph" w:styleId="Heading7">
    <w:name w:val="heading 7"/>
    <w:basedOn w:val="Normal"/>
    <w:next w:val="Normal"/>
    <w:qFormat/>
    <w:rsid w:val="00641533"/>
    <w:pPr>
      <w:keepNext/>
      <w:numPr>
        <w:ilvl w:val="6"/>
        <w:numId w:val="1"/>
      </w:numPr>
      <w:spacing w:after="120" w:line="240" w:lineRule="auto"/>
      <w:jc w:val="both"/>
      <w:outlineLvl w:val="6"/>
    </w:pPr>
    <w:rPr>
      <w:rFonts w:ascii="Times New Roman" w:eastAsia="Times New Roman" w:hAnsi="Times New Roman" w:cs="Tahoma"/>
      <w:b/>
      <w:bCs/>
      <w:sz w:val="24"/>
      <w:szCs w:val="24"/>
      <w:u w:val="single"/>
    </w:rPr>
  </w:style>
  <w:style w:type="paragraph" w:styleId="Heading8">
    <w:name w:val="heading 8"/>
    <w:basedOn w:val="Normal"/>
    <w:next w:val="Normal"/>
    <w:qFormat/>
    <w:rsid w:val="00641533"/>
    <w:pPr>
      <w:numPr>
        <w:ilvl w:val="7"/>
        <w:numId w:val="1"/>
      </w:numPr>
      <w:spacing w:before="240" w:after="60" w:line="240" w:lineRule="auto"/>
      <w:outlineLvl w:val="7"/>
    </w:pPr>
    <w:rPr>
      <w:rFonts w:ascii="Times New Roman" w:eastAsia="Times New Roman" w:hAnsi="Times New Roman" w:cs="Times New Roman"/>
      <w:b/>
      <w:bCs/>
      <w:i/>
      <w:iCs/>
      <w:sz w:val="24"/>
      <w:szCs w:val="24"/>
    </w:rPr>
  </w:style>
  <w:style w:type="paragraph" w:styleId="Heading9">
    <w:name w:val="heading 9"/>
    <w:basedOn w:val="Normal"/>
    <w:next w:val="Normal"/>
    <w:qFormat/>
    <w:rsid w:val="00641533"/>
    <w:pPr>
      <w:numPr>
        <w:ilvl w:val="8"/>
        <w:numId w:val="1"/>
      </w:numPr>
      <w:spacing w:before="240" w:after="60" w:line="240" w:lineRule="auto"/>
      <w:outlineLvl w:val="8"/>
    </w:pPr>
    <w:rPr>
      <w:rFonts w:ascii="Arial" w:eastAsia="Times New Roman" w:hAnsi="Arial"/>
      <w:b/>
      <w:bCs/>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E1811"/>
    <w:pPr>
      <w:tabs>
        <w:tab w:val="center" w:pos="4153"/>
        <w:tab w:val="right" w:pos="8306"/>
      </w:tabs>
    </w:pPr>
    <w:rPr>
      <w:rFonts w:cs="Times New Roman"/>
    </w:rPr>
  </w:style>
  <w:style w:type="character" w:customStyle="1" w:styleId="HeaderChar">
    <w:name w:val="Header Char"/>
    <w:link w:val="Header"/>
    <w:uiPriority w:val="99"/>
    <w:rsid w:val="00DE1811"/>
    <w:rPr>
      <w:sz w:val="22"/>
      <w:szCs w:val="22"/>
    </w:rPr>
  </w:style>
  <w:style w:type="paragraph" w:styleId="Footer">
    <w:name w:val="footer"/>
    <w:basedOn w:val="Normal"/>
    <w:link w:val="FooterChar"/>
    <w:uiPriority w:val="99"/>
    <w:unhideWhenUsed/>
    <w:rsid w:val="00DE1811"/>
    <w:pPr>
      <w:tabs>
        <w:tab w:val="center" w:pos="4153"/>
        <w:tab w:val="right" w:pos="8306"/>
      </w:tabs>
    </w:pPr>
    <w:rPr>
      <w:rFonts w:cs="Times New Roman"/>
    </w:rPr>
  </w:style>
  <w:style w:type="character" w:customStyle="1" w:styleId="FooterChar">
    <w:name w:val="Footer Char"/>
    <w:link w:val="Footer"/>
    <w:uiPriority w:val="99"/>
    <w:rsid w:val="00DE1811"/>
    <w:rPr>
      <w:sz w:val="22"/>
      <w:szCs w:val="22"/>
    </w:rPr>
  </w:style>
  <w:style w:type="paragraph" w:styleId="BalloonText">
    <w:name w:val="Balloon Text"/>
    <w:basedOn w:val="Normal"/>
    <w:link w:val="BalloonTextChar"/>
    <w:uiPriority w:val="99"/>
    <w:semiHidden/>
    <w:unhideWhenUsed/>
    <w:rsid w:val="00DE1811"/>
    <w:pPr>
      <w:spacing w:after="0" w:line="240" w:lineRule="auto"/>
    </w:pPr>
    <w:rPr>
      <w:rFonts w:ascii="Tahoma" w:hAnsi="Tahoma" w:cs="Times New Roman"/>
      <w:sz w:val="16"/>
      <w:szCs w:val="16"/>
    </w:rPr>
  </w:style>
  <w:style w:type="character" w:customStyle="1" w:styleId="BalloonTextChar">
    <w:name w:val="Balloon Text Char"/>
    <w:link w:val="BalloonText"/>
    <w:uiPriority w:val="99"/>
    <w:semiHidden/>
    <w:rsid w:val="00DE1811"/>
    <w:rPr>
      <w:rFonts w:ascii="Tahoma" w:hAnsi="Tahoma" w:cs="Tahoma"/>
      <w:sz w:val="16"/>
      <w:szCs w:val="16"/>
    </w:rPr>
  </w:style>
  <w:style w:type="character" w:styleId="Hyperlink">
    <w:name w:val="Hyperlink"/>
    <w:uiPriority w:val="99"/>
    <w:unhideWhenUsed/>
    <w:rsid w:val="00763936"/>
    <w:rPr>
      <w:color w:val="0000FF"/>
      <w:u w:val="single"/>
    </w:rPr>
  </w:style>
  <w:style w:type="paragraph" w:customStyle="1" w:styleId="BasicParagraph">
    <w:name w:val="[Basic Paragraph]"/>
    <w:basedOn w:val="Normal"/>
    <w:uiPriority w:val="99"/>
    <w:rsid w:val="00F90D1B"/>
    <w:pPr>
      <w:suppressAutoHyphens/>
      <w:autoSpaceDE w:val="0"/>
      <w:autoSpaceDN w:val="0"/>
      <w:adjustRightInd w:val="0"/>
      <w:spacing w:after="0" w:line="240" w:lineRule="atLeast"/>
      <w:textAlignment w:val="center"/>
    </w:pPr>
    <w:rPr>
      <w:rFonts w:ascii="Adobe Hebrew" w:hAnsi="Adobe Hebrew" w:cs="Adobe Hebrew"/>
      <w:color w:val="000000"/>
      <w:sz w:val="24"/>
      <w:szCs w:val="24"/>
    </w:rPr>
  </w:style>
  <w:style w:type="paragraph" w:styleId="DocumentMap">
    <w:name w:val="Document Map"/>
    <w:basedOn w:val="Normal"/>
    <w:semiHidden/>
    <w:rsid w:val="00DD720D"/>
    <w:pPr>
      <w:shd w:val="clear" w:color="auto" w:fill="000080"/>
    </w:pPr>
    <w:rPr>
      <w:rFonts w:ascii="Tahoma" w:hAnsi="Tahoma" w:cs="Tahoma"/>
      <w:sz w:val="20"/>
      <w:szCs w:val="20"/>
    </w:rPr>
  </w:style>
  <w:style w:type="character" w:customStyle="1" w:styleId="ft">
    <w:name w:val="ft"/>
    <w:basedOn w:val="DefaultParagraphFont"/>
    <w:rsid w:val="006F3009"/>
  </w:style>
  <w:style w:type="paragraph" w:customStyle="1" w:styleId="Litraturesicitation">
    <w:name w:val="Litrature sicitation"/>
    <w:basedOn w:val="Normal"/>
    <w:rsid w:val="00641533"/>
    <w:pPr>
      <w:tabs>
        <w:tab w:val="left" w:pos="567"/>
      </w:tabs>
      <w:overflowPunct w:val="0"/>
      <w:autoSpaceDE w:val="0"/>
      <w:autoSpaceDN w:val="0"/>
      <w:adjustRightInd w:val="0"/>
      <w:spacing w:after="0" w:line="360" w:lineRule="auto"/>
      <w:ind w:left="567" w:hanging="567"/>
      <w:textAlignment w:val="baseline"/>
    </w:pPr>
    <w:rPr>
      <w:rFonts w:ascii="Times New Roman" w:eastAsia="Times New Roman" w:hAnsi="Times New Roman" w:cs="David"/>
      <w:b/>
      <w:bCs/>
      <w:sz w:val="24"/>
      <w:szCs w:val="24"/>
    </w:rPr>
  </w:style>
  <w:style w:type="character" w:styleId="FollowedHyperlink">
    <w:name w:val="FollowedHyperlink"/>
    <w:rsid w:val="00641533"/>
    <w:rPr>
      <w:color w:val="800080"/>
      <w:u w:val="single"/>
    </w:rPr>
  </w:style>
  <w:style w:type="paragraph" w:styleId="TOC1">
    <w:name w:val="toc 1"/>
    <w:basedOn w:val="Normal"/>
    <w:next w:val="Normal"/>
    <w:autoRedefine/>
    <w:semiHidden/>
    <w:rsid w:val="00641533"/>
    <w:pPr>
      <w:bidi w:val="0"/>
      <w:spacing w:after="120" w:line="240" w:lineRule="auto"/>
    </w:pPr>
    <w:rPr>
      <w:rFonts w:ascii="Times New Roman" w:eastAsia="Times New Roman" w:hAnsi="Times New Roman" w:cs="Tahoma"/>
      <w:b/>
      <w:bCs/>
      <w:sz w:val="24"/>
      <w:szCs w:val="24"/>
    </w:rPr>
  </w:style>
  <w:style w:type="paragraph" w:styleId="TOC2">
    <w:name w:val="toc 2"/>
    <w:basedOn w:val="Normal"/>
    <w:next w:val="Normal"/>
    <w:autoRedefine/>
    <w:semiHidden/>
    <w:rsid w:val="00641533"/>
    <w:pPr>
      <w:bidi w:val="0"/>
      <w:spacing w:after="120" w:line="240" w:lineRule="auto"/>
      <w:ind w:left="240"/>
    </w:pPr>
    <w:rPr>
      <w:rFonts w:ascii="Times New Roman" w:eastAsia="Times New Roman" w:hAnsi="Times New Roman" w:cs="Tahoma"/>
      <w:b/>
      <w:bCs/>
      <w:sz w:val="24"/>
      <w:szCs w:val="24"/>
    </w:rPr>
  </w:style>
  <w:style w:type="paragraph" w:styleId="TOC3">
    <w:name w:val="toc 3"/>
    <w:basedOn w:val="Normal"/>
    <w:next w:val="Normal"/>
    <w:autoRedefine/>
    <w:semiHidden/>
    <w:rsid w:val="00641533"/>
    <w:pPr>
      <w:bidi w:val="0"/>
      <w:spacing w:after="120" w:line="240" w:lineRule="auto"/>
      <w:ind w:left="480"/>
    </w:pPr>
    <w:rPr>
      <w:rFonts w:ascii="Times New Roman" w:eastAsia="Times New Roman" w:hAnsi="Times New Roman" w:cs="Tahoma"/>
      <w:b/>
      <w:bCs/>
      <w:sz w:val="24"/>
      <w:szCs w:val="24"/>
    </w:rPr>
  </w:style>
  <w:style w:type="paragraph" w:styleId="TOC4">
    <w:name w:val="toc 4"/>
    <w:basedOn w:val="Normal"/>
    <w:next w:val="Normal"/>
    <w:autoRedefine/>
    <w:semiHidden/>
    <w:rsid w:val="00641533"/>
    <w:pPr>
      <w:bidi w:val="0"/>
      <w:spacing w:after="120" w:line="240" w:lineRule="auto"/>
      <w:ind w:left="720"/>
    </w:pPr>
    <w:rPr>
      <w:rFonts w:ascii="Times New Roman" w:eastAsia="Times New Roman" w:hAnsi="Times New Roman" w:cs="Tahoma"/>
      <w:b/>
      <w:bCs/>
      <w:sz w:val="24"/>
      <w:szCs w:val="24"/>
    </w:rPr>
  </w:style>
  <w:style w:type="paragraph" w:styleId="TOC5">
    <w:name w:val="toc 5"/>
    <w:basedOn w:val="Normal"/>
    <w:next w:val="Normal"/>
    <w:autoRedefine/>
    <w:semiHidden/>
    <w:rsid w:val="00641533"/>
    <w:pPr>
      <w:bidi w:val="0"/>
      <w:spacing w:after="120" w:line="240" w:lineRule="auto"/>
      <w:ind w:left="960"/>
    </w:pPr>
    <w:rPr>
      <w:rFonts w:ascii="Times New Roman" w:eastAsia="Times New Roman" w:hAnsi="Times New Roman" w:cs="Tahoma"/>
      <w:b/>
      <w:bCs/>
      <w:sz w:val="24"/>
      <w:szCs w:val="24"/>
    </w:rPr>
  </w:style>
  <w:style w:type="paragraph" w:styleId="TOC6">
    <w:name w:val="toc 6"/>
    <w:basedOn w:val="Normal"/>
    <w:next w:val="Normal"/>
    <w:autoRedefine/>
    <w:semiHidden/>
    <w:rsid w:val="00641533"/>
    <w:pPr>
      <w:bidi w:val="0"/>
      <w:spacing w:after="120" w:line="240" w:lineRule="auto"/>
      <w:ind w:left="1200"/>
    </w:pPr>
    <w:rPr>
      <w:rFonts w:ascii="Times New Roman" w:eastAsia="Times New Roman" w:hAnsi="Times New Roman" w:cs="Tahoma"/>
      <w:b/>
      <w:bCs/>
      <w:sz w:val="24"/>
      <w:szCs w:val="24"/>
    </w:rPr>
  </w:style>
  <w:style w:type="paragraph" w:styleId="TOC7">
    <w:name w:val="toc 7"/>
    <w:basedOn w:val="Normal"/>
    <w:next w:val="Normal"/>
    <w:autoRedefine/>
    <w:semiHidden/>
    <w:rsid w:val="00641533"/>
    <w:pPr>
      <w:bidi w:val="0"/>
      <w:spacing w:after="120" w:line="240" w:lineRule="auto"/>
      <w:ind w:left="1440"/>
    </w:pPr>
    <w:rPr>
      <w:rFonts w:ascii="Times New Roman" w:eastAsia="Times New Roman" w:hAnsi="Times New Roman" w:cs="Tahoma"/>
      <w:b/>
      <w:bCs/>
      <w:sz w:val="24"/>
      <w:szCs w:val="24"/>
    </w:rPr>
  </w:style>
  <w:style w:type="paragraph" w:styleId="TOC8">
    <w:name w:val="toc 8"/>
    <w:basedOn w:val="Normal"/>
    <w:next w:val="Normal"/>
    <w:autoRedefine/>
    <w:semiHidden/>
    <w:rsid w:val="00641533"/>
    <w:pPr>
      <w:bidi w:val="0"/>
      <w:spacing w:after="120" w:line="240" w:lineRule="auto"/>
      <w:ind w:left="1680"/>
    </w:pPr>
    <w:rPr>
      <w:rFonts w:ascii="Times New Roman" w:eastAsia="Times New Roman" w:hAnsi="Times New Roman" w:cs="Tahoma"/>
      <w:b/>
      <w:bCs/>
      <w:sz w:val="24"/>
      <w:szCs w:val="24"/>
    </w:rPr>
  </w:style>
  <w:style w:type="paragraph" w:styleId="TOC9">
    <w:name w:val="toc 9"/>
    <w:basedOn w:val="Normal"/>
    <w:next w:val="Normal"/>
    <w:autoRedefine/>
    <w:semiHidden/>
    <w:rsid w:val="00641533"/>
    <w:pPr>
      <w:bidi w:val="0"/>
      <w:spacing w:after="120" w:line="240" w:lineRule="auto"/>
      <w:ind w:left="1920"/>
    </w:pPr>
    <w:rPr>
      <w:rFonts w:ascii="Times New Roman" w:eastAsia="Times New Roman" w:hAnsi="Times New Roman" w:cs="Tahoma"/>
      <w:b/>
      <w:bCs/>
      <w:sz w:val="24"/>
      <w:szCs w:val="24"/>
    </w:rPr>
  </w:style>
  <w:style w:type="paragraph" w:styleId="Caption">
    <w:name w:val="caption"/>
    <w:basedOn w:val="Normal"/>
    <w:next w:val="Normal"/>
    <w:qFormat/>
    <w:rsid w:val="00641533"/>
    <w:pPr>
      <w:spacing w:before="120" w:after="120" w:line="240" w:lineRule="auto"/>
    </w:pPr>
    <w:rPr>
      <w:rFonts w:ascii="Times New Roman" w:eastAsia="Times New Roman" w:hAnsi="Times New Roman" w:cs="Tahoma"/>
      <w:sz w:val="20"/>
      <w:szCs w:val="20"/>
    </w:rPr>
  </w:style>
  <w:style w:type="paragraph" w:styleId="BodyTextIndent">
    <w:name w:val="Body Text Indent"/>
    <w:basedOn w:val="Normal"/>
    <w:rsid w:val="00641533"/>
    <w:pPr>
      <w:spacing w:after="120" w:line="240" w:lineRule="auto"/>
      <w:ind w:left="560"/>
      <w:jc w:val="both"/>
    </w:pPr>
    <w:rPr>
      <w:rFonts w:ascii="Times New Roman" w:eastAsia="Times New Roman" w:hAnsi="Times New Roman" w:cs="Tahoma"/>
      <w:b/>
      <w:bCs/>
      <w:sz w:val="24"/>
      <w:szCs w:val="24"/>
    </w:rPr>
  </w:style>
  <w:style w:type="table" w:styleId="TableWeb1">
    <w:name w:val="Table Web 1"/>
    <w:basedOn w:val="TableNormal"/>
    <w:rsid w:val="002C60EE"/>
    <w:pPr>
      <w:bidi/>
    </w:pPr>
    <w:rPr>
      <w:rFonts w:ascii="Times New Roman" w:eastAsia="Times New Roman" w:hAnsi="Times New Roman" w:cs="Times New Roman"/>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Grid">
    <w:name w:val="Table Grid"/>
    <w:basedOn w:val="TableNormal"/>
    <w:rsid w:val="009E568E"/>
    <w:pPr>
      <w:bidi/>
      <w:spacing w:after="200" w:line="276"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AF7A24"/>
    <w:pPr>
      <w:ind w:left="720"/>
      <w:contextualSpacing/>
    </w:pPr>
  </w:style>
  <w:style w:type="character" w:customStyle="1" w:styleId="Heading2Char">
    <w:name w:val="Heading 2 Char"/>
    <w:basedOn w:val="DefaultParagraphFont"/>
    <w:link w:val="Heading2"/>
    <w:rsid w:val="006723D2"/>
    <w:rPr>
      <w:rFonts w:ascii="Arial" w:eastAsia="Times New Roman" w:hAnsi="Arial" w:cs="David"/>
      <w:sz w:val="32"/>
      <w:szCs w:val="3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D51D9"/>
    <w:pPr>
      <w:bidi/>
      <w:spacing w:after="200" w:line="276" w:lineRule="auto"/>
    </w:pPr>
    <w:rPr>
      <w:sz w:val="22"/>
      <w:szCs w:val="22"/>
    </w:rPr>
  </w:style>
  <w:style w:type="paragraph" w:styleId="Heading1">
    <w:name w:val="heading 1"/>
    <w:basedOn w:val="Normal"/>
    <w:next w:val="Normal"/>
    <w:autoRedefine/>
    <w:qFormat/>
    <w:rsid w:val="00641533"/>
    <w:pPr>
      <w:keepNext/>
      <w:numPr>
        <w:numId w:val="1"/>
      </w:numPr>
      <w:spacing w:before="120" w:after="120" w:line="240" w:lineRule="auto"/>
      <w:outlineLvl w:val="0"/>
    </w:pPr>
    <w:rPr>
      <w:rFonts w:ascii="Arial" w:eastAsia="Times New Roman" w:hAnsi="Arial" w:cs="David"/>
      <w:b/>
      <w:bCs/>
      <w:kern w:val="32"/>
      <w:sz w:val="32"/>
      <w:szCs w:val="44"/>
    </w:rPr>
  </w:style>
  <w:style w:type="paragraph" w:styleId="Heading2">
    <w:name w:val="heading 2"/>
    <w:basedOn w:val="Normal"/>
    <w:next w:val="Normal"/>
    <w:link w:val="Heading2Char"/>
    <w:autoRedefine/>
    <w:qFormat/>
    <w:rsid w:val="006723D2"/>
    <w:pPr>
      <w:keepNext/>
      <w:spacing w:after="0" w:line="240" w:lineRule="auto"/>
      <w:ind w:left="1080"/>
      <w:jc w:val="both"/>
      <w:outlineLvl w:val="1"/>
    </w:pPr>
    <w:rPr>
      <w:rFonts w:ascii="Arial" w:eastAsia="Times New Roman" w:hAnsi="Arial" w:cs="David"/>
      <w:sz w:val="32"/>
      <w:szCs w:val="32"/>
    </w:rPr>
  </w:style>
  <w:style w:type="paragraph" w:styleId="Heading3">
    <w:name w:val="heading 3"/>
    <w:basedOn w:val="Normal"/>
    <w:next w:val="Normal"/>
    <w:qFormat/>
    <w:rsid w:val="00641533"/>
    <w:pPr>
      <w:keepNext/>
      <w:numPr>
        <w:ilvl w:val="2"/>
        <w:numId w:val="1"/>
      </w:numPr>
      <w:spacing w:before="120" w:after="120" w:line="240" w:lineRule="auto"/>
      <w:outlineLvl w:val="2"/>
    </w:pPr>
    <w:rPr>
      <w:rFonts w:ascii="Times New Roman" w:eastAsia="Times New Roman" w:hAnsi="Times New Roman" w:cs="David"/>
      <w:sz w:val="28"/>
      <w:szCs w:val="28"/>
    </w:rPr>
  </w:style>
  <w:style w:type="paragraph" w:styleId="Heading4">
    <w:name w:val="heading 4"/>
    <w:basedOn w:val="Normal"/>
    <w:next w:val="Normal"/>
    <w:qFormat/>
    <w:rsid w:val="00641533"/>
    <w:pPr>
      <w:keepNext/>
      <w:numPr>
        <w:ilvl w:val="3"/>
        <w:numId w:val="1"/>
      </w:numPr>
      <w:tabs>
        <w:tab w:val="left" w:pos="567"/>
      </w:tabs>
      <w:spacing w:before="120" w:after="120" w:line="240" w:lineRule="auto"/>
      <w:outlineLvl w:val="3"/>
    </w:pPr>
    <w:rPr>
      <w:rFonts w:ascii="Georgia" w:eastAsia="Times New Roman" w:hAnsi="Georgia" w:cs="Tahoma"/>
      <w:szCs w:val="24"/>
      <w:u w:val="single"/>
    </w:rPr>
  </w:style>
  <w:style w:type="paragraph" w:styleId="Heading5">
    <w:name w:val="heading 5"/>
    <w:basedOn w:val="Normal"/>
    <w:next w:val="Normal"/>
    <w:qFormat/>
    <w:rsid w:val="00641533"/>
    <w:pPr>
      <w:keepNext/>
      <w:numPr>
        <w:ilvl w:val="4"/>
        <w:numId w:val="1"/>
      </w:numPr>
      <w:suppressAutoHyphens/>
      <w:spacing w:after="120" w:line="240" w:lineRule="auto"/>
      <w:outlineLvl w:val="4"/>
    </w:pPr>
    <w:rPr>
      <w:rFonts w:ascii="Tahoma" w:eastAsia="Times New Roman" w:hAnsi="Tahoma" w:cs="Tahoma"/>
      <w:b/>
      <w:bCs/>
      <w:sz w:val="24"/>
      <w:szCs w:val="24"/>
      <w:u w:val="single"/>
      <w:lang w:eastAsia="he-IL"/>
    </w:rPr>
  </w:style>
  <w:style w:type="paragraph" w:styleId="Heading6">
    <w:name w:val="heading 6"/>
    <w:basedOn w:val="Normal"/>
    <w:next w:val="Normal"/>
    <w:qFormat/>
    <w:rsid w:val="00641533"/>
    <w:pPr>
      <w:numPr>
        <w:ilvl w:val="5"/>
        <w:numId w:val="1"/>
      </w:numPr>
      <w:spacing w:before="240" w:after="60" w:line="240" w:lineRule="auto"/>
      <w:outlineLvl w:val="5"/>
    </w:pPr>
    <w:rPr>
      <w:rFonts w:ascii="Times New Roman" w:eastAsia="Times New Roman" w:hAnsi="Times New Roman" w:cs="Times New Roman"/>
      <w:szCs w:val="24"/>
    </w:rPr>
  </w:style>
  <w:style w:type="paragraph" w:styleId="Heading7">
    <w:name w:val="heading 7"/>
    <w:basedOn w:val="Normal"/>
    <w:next w:val="Normal"/>
    <w:qFormat/>
    <w:rsid w:val="00641533"/>
    <w:pPr>
      <w:keepNext/>
      <w:numPr>
        <w:ilvl w:val="6"/>
        <w:numId w:val="1"/>
      </w:numPr>
      <w:spacing w:after="120" w:line="240" w:lineRule="auto"/>
      <w:jc w:val="both"/>
      <w:outlineLvl w:val="6"/>
    </w:pPr>
    <w:rPr>
      <w:rFonts w:ascii="Times New Roman" w:eastAsia="Times New Roman" w:hAnsi="Times New Roman" w:cs="Tahoma"/>
      <w:b/>
      <w:bCs/>
      <w:sz w:val="24"/>
      <w:szCs w:val="24"/>
      <w:u w:val="single"/>
    </w:rPr>
  </w:style>
  <w:style w:type="paragraph" w:styleId="Heading8">
    <w:name w:val="heading 8"/>
    <w:basedOn w:val="Normal"/>
    <w:next w:val="Normal"/>
    <w:qFormat/>
    <w:rsid w:val="00641533"/>
    <w:pPr>
      <w:numPr>
        <w:ilvl w:val="7"/>
        <w:numId w:val="1"/>
      </w:numPr>
      <w:spacing w:before="240" w:after="60" w:line="240" w:lineRule="auto"/>
      <w:outlineLvl w:val="7"/>
    </w:pPr>
    <w:rPr>
      <w:rFonts w:ascii="Times New Roman" w:eastAsia="Times New Roman" w:hAnsi="Times New Roman" w:cs="Times New Roman"/>
      <w:b/>
      <w:bCs/>
      <w:i/>
      <w:iCs/>
      <w:sz w:val="24"/>
      <w:szCs w:val="24"/>
    </w:rPr>
  </w:style>
  <w:style w:type="paragraph" w:styleId="Heading9">
    <w:name w:val="heading 9"/>
    <w:basedOn w:val="Normal"/>
    <w:next w:val="Normal"/>
    <w:qFormat/>
    <w:rsid w:val="00641533"/>
    <w:pPr>
      <w:numPr>
        <w:ilvl w:val="8"/>
        <w:numId w:val="1"/>
      </w:numPr>
      <w:spacing w:before="240" w:after="60" w:line="240" w:lineRule="auto"/>
      <w:outlineLvl w:val="8"/>
    </w:pPr>
    <w:rPr>
      <w:rFonts w:ascii="Arial" w:eastAsia="Times New Roman" w:hAnsi="Arial"/>
      <w:b/>
      <w:bCs/>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E1811"/>
    <w:pPr>
      <w:tabs>
        <w:tab w:val="center" w:pos="4153"/>
        <w:tab w:val="right" w:pos="8306"/>
      </w:tabs>
    </w:pPr>
    <w:rPr>
      <w:rFonts w:cs="Times New Roman"/>
    </w:rPr>
  </w:style>
  <w:style w:type="character" w:customStyle="1" w:styleId="HeaderChar">
    <w:name w:val="Header Char"/>
    <w:link w:val="Header"/>
    <w:uiPriority w:val="99"/>
    <w:rsid w:val="00DE1811"/>
    <w:rPr>
      <w:sz w:val="22"/>
      <w:szCs w:val="22"/>
    </w:rPr>
  </w:style>
  <w:style w:type="paragraph" w:styleId="Footer">
    <w:name w:val="footer"/>
    <w:basedOn w:val="Normal"/>
    <w:link w:val="FooterChar"/>
    <w:uiPriority w:val="99"/>
    <w:unhideWhenUsed/>
    <w:rsid w:val="00DE1811"/>
    <w:pPr>
      <w:tabs>
        <w:tab w:val="center" w:pos="4153"/>
        <w:tab w:val="right" w:pos="8306"/>
      </w:tabs>
    </w:pPr>
    <w:rPr>
      <w:rFonts w:cs="Times New Roman"/>
    </w:rPr>
  </w:style>
  <w:style w:type="character" w:customStyle="1" w:styleId="FooterChar">
    <w:name w:val="Footer Char"/>
    <w:link w:val="Footer"/>
    <w:uiPriority w:val="99"/>
    <w:rsid w:val="00DE1811"/>
    <w:rPr>
      <w:sz w:val="22"/>
      <w:szCs w:val="22"/>
    </w:rPr>
  </w:style>
  <w:style w:type="paragraph" w:styleId="BalloonText">
    <w:name w:val="Balloon Text"/>
    <w:basedOn w:val="Normal"/>
    <w:link w:val="BalloonTextChar"/>
    <w:uiPriority w:val="99"/>
    <w:semiHidden/>
    <w:unhideWhenUsed/>
    <w:rsid w:val="00DE1811"/>
    <w:pPr>
      <w:spacing w:after="0" w:line="240" w:lineRule="auto"/>
    </w:pPr>
    <w:rPr>
      <w:rFonts w:ascii="Tahoma" w:hAnsi="Tahoma" w:cs="Times New Roman"/>
      <w:sz w:val="16"/>
      <w:szCs w:val="16"/>
    </w:rPr>
  </w:style>
  <w:style w:type="character" w:customStyle="1" w:styleId="BalloonTextChar">
    <w:name w:val="Balloon Text Char"/>
    <w:link w:val="BalloonText"/>
    <w:uiPriority w:val="99"/>
    <w:semiHidden/>
    <w:rsid w:val="00DE1811"/>
    <w:rPr>
      <w:rFonts w:ascii="Tahoma" w:hAnsi="Tahoma" w:cs="Tahoma"/>
      <w:sz w:val="16"/>
      <w:szCs w:val="16"/>
    </w:rPr>
  </w:style>
  <w:style w:type="character" w:styleId="Hyperlink">
    <w:name w:val="Hyperlink"/>
    <w:uiPriority w:val="99"/>
    <w:unhideWhenUsed/>
    <w:rsid w:val="00763936"/>
    <w:rPr>
      <w:color w:val="0000FF"/>
      <w:u w:val="single"/>
    </w:rPr>
  </w:style>
  <w:style w:type="paragraph" w:customStyle="1" w:styleId="BasicParagraph">
    <w:name w:val="[Basic Paragraph]"/>
    <w:basedOn w:val="Normal"/>
    <w:uiPriority w:val="99"/>
    <w:rsid w:val="00F90D1B"/>
    <w:pPr>
      <w:suppressAutoHyphens/>
      <w:autoSpaceDE w:val="0"/>
      <w:autoSpaceDN w:val="0"/>
      <w:adjustRightInd w:val="0"/>
      <w:spacing w:after="0" w:line="240" w:lineRule="atLeast"/>
      <w:textAlignment w:val="center"/>
    </w:pPr>
    <w:rPr>
      <w:rFonts w:ascii="Adobe Hebrew" w:hAnsi="Adobe Hebrew" w:cs="Adobe Hebrew"/>
      <w:color w:val="000000"/>
      <w:sz w:val="24"/>
      <w:szCs w:val="24"/>
    </w:rPr>
  </w:style>
  <w:style w:type="paragraph" w:styleId="DocumentMap">
    <w:name w:val="Document Map"/>
    <w:basedOn w:val="Normal"/>
    <w:semiHidden/>
    <w:rsid w:val="00DD720D"/>
    <w:pPr>
      <w:shd w:val="clear" w:color="auto" w:fill="000080"/>
    </w:pPr>
    <w:rPr>
      <w:rFonts w:ascii="Tahoma" w:hAnsi="Tahoma" w:cs="Tahoma"/>
      <w:sz w:val="20"/>
      <w:szCs w:val="20"/>
    </w:rPr>
  </w:style>
  <w:style w:type="character" w:customStyle="1" w:styleId="ft">
    <w:name w:val="ft"/>
    <w:basedOn w:val="DefaultParagraphFont"/>
    <w:rsid w:val="006F3009"/>
  </w:style>
  <w:style w:type="paragraph" w:customStyle="1" w:styleId="Litraturesicitation">
    <w:name w:val="Litrature sicitation"/>
    <w:basedOn w:val="Normal"/>
    <w:rsid w:val="00641533"/>
    <w:pPr>
      <w:tabs>
        <w:tab w:val="left" w:pos="567"/>
      </w:tabs>
      <w:overflowPunct w:val="0"/>
      <w:autoSpaceDE w:val="0"/>
      <w:autoSpaceDN w:val="0"/>
      <w:adjustRightInd w:val="0"/>
      <w:spacing w:after="0" w:line="360" w:lineRule="auto"/>
      <w:ind w:left="567" w:hanging="567"/>
      <w:textAlignment w:val="baseline"/>
    </w:pPr>
    <w:rPr>
      <w:rFonts w:ascii="Times New Roman" w:eastAsia="Times New Roman" w:hAnsi="Times New Roman" w:cs="David"/>
      <w:b/>
      <w:bCs/>
      <w:sz w:val="24"/>
      <w:szCs w:val="24"/>
    </w:rPr>
  </w:style>
  <w:style w:type="character" w:styleId="FollowedHyperlink">
    <w:name w:val="FollowedHyperlink"/>
    <w:rsid w:val="00641533"/>
    <w:rPr>
      <w:color w:val="800080"/>
      <w:u w:val="single"/>
    </w:rPr>
  </w:style>
  <w:style w:type="paragraph" w:styleId="TOC1">
    <w:name w:val="toc 1"/>
    <w:basedOn w:val="Normal"/>
    <w:next w:val="Normal"/>
    <w:autoRedefine/>
    <w:semiHidden/>
    <w:rsid w:val="00641533"/>
    <w:pPr>
      <w:bidi w:val="0"/>
      <w:spacing w:after="120" w:line="240" w:lineRule="auto"/>
    </w:pPr>
    <w:rPr>
      <w:rFonts w:ascii="Times New Roman" w:eastAsia="Times New Roman" w:hAnsi="Times New Roman" w:cs="Tahoma"/>
      <w:b/>
      <w:bCs/>
      <w:sz w:val="24"/>
      <w:szCs w:val="24"/>
    </w:rPr>
  </w:style>
  <w:style w:type="paragraph" w:styleId="TOC2">
    <w:name w:val="toc 2"/>
    <w:basedOn w:val="Normal"/>
    <w:next w:val="Normal"/>
    <w:autoRedefine/>
    <w:semiHidden/>
    <w:rsid w:val="00641533"/>
    <w:pPr>
      <w:bidi w:val="0"/>
      <w:spacing w:after="120" w:line="240" w:lineRule="auto"/>
      <w:ind w:left="240"/>
    </w:pPr>
    <w:rPr>
      <w:rFonts w:ascii="Times New Roman" w:eastAsia="Times New Roman" w:hAnsi="Times New Roman" w:cs="Tahoma"/>
      <w:b/>
      <w:bCs/>
      <w:sz w:val="24"/>
      <w:szCs w:val="24"/>
    </w:rPr>
  </w:style>
  <w:style w:type="paragraph" w:styleId="TOC3">
    <w:name w:val="toc 3"/>
    <w:basedOn w:val="Normal"/>
    <w:next w:val="Normal"/>
    <w:autoRedefine/>
    <w:semiHidden/>
    <w:rsid w:val="00641533"/>
    <w:pPr>
      <w:bidi w:val="0"/>
      <w:spacing w:after="120" w:line="240" w:lineRule="auto"/>
      <w:ind w:left="480"/>
    </w:pPr>
    <w:rPr>
      <w:rFonts w:ascii="Times New Roman" w:eastAsia="Times New Roman" w:hAnsi="Times New Roman" w:cs="Tahoma"/>
      <w:b/>
      <w:bCs/>
      <w:sz w:val="24"/>
      <w:szCs w:val="24"/>
    </w:rPr>
  </w:style>
  <w:style w:type="paragraph" w:styleId="TOC4">
    <w:name w:val="toc 4"/>
    <w:basedOn w:val="Normal"/>
    <w:next w:val="Normal"/>
    <w:autoRedefine/>
    <w:semiHidden/>
    <w:rsid w:val="00641533"/>
    <w:pPr>
      <w:bidi w:val="0"/>
      <w:spacing w:after="120" w:line="240" w:lineRule="auto"/>
      <w:ind w:left="720"/>
    </w:pPr>
    <w:rPr>
      <w:rFonts w:ascii="Times New Roman" w:eastAsia="Times New Roman" w:hAnsi="Times New Roman" w:cs="Tahoma"/>
      <w:b/>
      <w:bCs/>
      <w:sz w:val="24"/>
      <w:szCs w:val="24"/>
    </w:rPr>
  </w:style>
  <w:style w:type="paragraph" w:styleId="TOC5">
    <w:name w:val="toc 5"/>
    <w:basedOn w:val="Normal"/>
    <w:next w:val="Normal"/>
    <w:autoRedefine/>
    <w:semiHidden/>
    <w:rsid w:val="00641533"/>
    <w:pPr>
      <w:bidi w:val="0"/>
      <w:spacing w:after="120" w:line="240" w:lineRule="auto"/>
      <w:ind w:left="960"/>
    </w:pPr>
    <w:rPr>
      <w:rFonts w:ascii="Times New Roman" w:eastAsia="Times New Roman" w:hAnsi="Times New Roman" w:cs="Tahoma"/>
      <w:b/>
      <w:bCs/>
      <w:sz w:val="24"/>
      <w:szCs w:val="24"/>
    </w:rPr>
  </w:style>
  <w:style w:type="paragraph" w:styleId="TOC6">
    <w:name w:val="toc 6"/>
    <w:basedOn w:val="Normal"/>
    <w:next w:val="Normal"/>
    <w:autoRedefine/>
    <w:semiHidden/>
    <w:rsid w:val="00641533"/>
    <w:pPr>
      <w:bidi w:val="0"/>
      <w:spacing w:after="120" w:line="240" w:lineRule="auto"/>
      <w:ind w:left="1200"/>
    </w:pPr>
    <w:rPr>
      <w:rFonts w:ascii="Times New Roman" w:eastAsia="Times New Roman" w:hAnsi="Times New Roman" w:cs="Tahoma"/>
      <w:b/>
      <w:bCs/>
      <w:sz w:val="24"/>
      <w:szCs w:val="24"/>
    </w:rPr>
  </w:style>
  <w:style w:type="paragraph" w:styleId="TOC7">
    <w:name w:val="toc 7"/>
    <w:basedOn w:val="Normal"/>
    <w:next w:val="Normal"/>
    <w:autoRedefine/>
    <w:semiHidden/>
    <w:rsid w:val="00641533"/>
    <w:pPr>
      <w:bidi w:val="0"/>
      <w:spacing w:after="120" w:line="240" w:lineRule="auto"/>
      <w:ind w:left="1440"/>
    </w:pPr>
    <w:rPr>
      <w:rFonts w:ascii="Times New Roman" w:eastAsia="Times New Roman" w:hAnsi="Times New Roman" w:cs="Tahoma"/>
      <w:b/>
      <w:bCs/>
      <w:sz w:val="24"/>
      <w:szCs w:val="24"/>
    </w:rPr>
  </w:style>
  <w:style w:type="paragraph" w:styleId="TOC8">
    <w:name w:val="toc 8"/>
    <w:basedOn w:val="Normal"/>
    <w:next w:val="Normal"/>
    <w:autoRedefine/>
    <w:semiHidden/>
    <w:rsid w:val="00641533"/>
    <w:pPr>
      <w:bidi w:val="0"/>
      <w:spacing w:after="120" w:line="240" w:lineRule="auto"/>
      <w:ind w:left="1680"/>
    </w:pPr>
    <w:rPr>
      <w:rFonts w:ascii="Times New Roman" w:eastAsia="Times New Roman" w:hAnsi="Times New Roman" w:cs="Tahoma"/>
      <w:b/>
      <w:bCs/>
      <w:sz w:val="24"/>
      <w:szCs w:val="24"/>
    </w:rPr>
  </w:style>
  <w:style w:type="paragraph" w:styleId="TOC9">
    <w:name w:val="toc 9"/>
    <w:basedOn w:val="Normal"/>
    <w:next w:val="Normal"/>
    <w:autoRedefine/>
    <w:semiHidden/>
    <w:rsid w:val="00641533"/>
    <w:pPr>
      <w:bidi w:val="0"/>
      <w:spacing w:after="120" w:line="240" w:lineRule="auto"/>
      <w:ind w:left="1920"/>
    </w:pPr>
    <w:rPr>
      <w:rFonts w:ascii="Times New Roman" w:eastAsia="Times New Roman" w:hAnsi="Times New Roman" w:cs="Tahoma"/>
      <w:b/>
      <w:bCs/>
      <w:sz w:val="24"/>
      <w:szCs w:val="24"/>
    </w:rPr>
  </w:style>
  <w:style w:type="paragraph" w:styleId="Caption">
    <w:name w:val="caption"/>
    <w:basedOn w:val="Normal"/>
    <w:next w:val="Normal"/>
    <w:qFormat/>
    <w:rsid w:val="00641533"/>
    <w:pPr>
      <w:spacing w:before="120" w:after="120" w:line="240" w:lineRule="auto"/>
    </w:pPr>
    <w:rPr>
      <w:rFonts w:ascii="Times New Roman" w:eastAsia="Times New Roman" w:hAnsi="Times New Roman" w:cs="Tahoma"/>
      <w:sz w:val="20"/>
      <w:szCs w:val="20"/>
    </w:rPr>
  </w:style>
  <w:style w:type="paragraph" w:styleId="BodyTextIndent">
    <w:name w:val="Body Text Indent"/>
    <w:basedOn w:val="Normal"/>
    <w:rsid w:val="00641533"/>
    <w:pPr>
      <w:spacing w:after="120" w:line="240" w:lineRule="auto"/>
      <w:ind w:left="560"/>
      <w:jc w:val="both"/>
    </w:pPr>
    <w:rPr>
      <w:rFonts w:ascii="Times New Roman" w:eastAsia="Times New Roman" w:hAnsi="Times New Roman" w:cs="Tahoma"/>
      <w:b/>
      <w:bCs/>
      <w:sz w:val="24"/>
      <w:szCs w:val="24"/>
    </w:rPr>
  </w:style>
  <w:style w:type="table" w:styleId="TableWeb1">
    <w:name w:val="Table Web 1"/>
    <w:basedOn w:val="TableNormal"/>
    <w:rsid w:val="002C60EE"/>
    <w:pPr>
      <w:bidi/>
    </w:pPr>
    <w:rPr>
      <w:rFonts w:ascii="Times New Roman" w:eastAsia="Times New Roman" w:hAnsi="Times New Roman" w:cs="Times New Roman"/>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Grid">
    <w:name w:val="Table Grid"/>
    <w:basedOn w:val="TableNormal"/>
    <w:rsid w:val="009E568E"/>
    <w:pPr>
      <w:bidi/>
      <w:spacing w:after="200" w:line="276"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AF7A24"/>
    <w:pPr>
      <w:ind w:left="720"/>
      <w:contextualSpacing/>
    </w:pPr>
  </w:style>
  <w:style w:type="character" w:customStyle="1" w:styleId="Heading2Char">
    <w:name w:val="Heading 2 Char"/>
    <w:basedOn w:val="DefaultParagraphFont"/>
    <w:link w:val="Heading2"/>
    <w:rsid w:val="006723D2"/>
    <w:rPr>
      <w:rFonts w:ascii="Arial" w:eastAsia="Times New Roman" w:hAnsi="Arial" w:cs="David"/>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51396106">
      <w:bodyDiv w:val="1"/>
      <w:marLeft w:val="0"/>
      <w:marRight w:val="0"/>
      <w:marTop w:val="0"/>
      <w:marBottom w:val="0"/>
      <w:divBdr>
        <w:top w:val="none" w:sz="0" w:space="0" w:color="auto"/>
        <w:left w:val="none" w:sz="0" w:space="0" w:color="auto"/>
        <w:bottom w:val="none" w:sz="0" w:space="0" w:color="auto"/>
        <w:right w:val="none" w:sz="0" w:space="0" w:color="auto"/>
      </w:divBdr>
    </w:div>
    <w:div w:id="393085944">
      <w:bodyDiv w:val="1"/>
      <w:marLeft w:val="0"/>
      <w:marRight w:val="0"/>
      <w:marTop w:val="0"/>
      <w:marBottom w:val="0"/>
      <w:divBdr>
        <w:top w:val="none" w:sz="0" w:space="0" w:color="auto"/>
        <w:left w:val="none" w:sz="0" w:space="0" w:color="auto"/>
        <w:bottom w:val="none" w:sz="0" w:space="0" w:color="auto"/>
        <w:right w:val="none" w:sz="0" w:space="0" w:color="auto"/>
      </w:divBdr>
    </w:div>
    <w:div w:id="1317031880">
      <w:bodyDiv w:val="1"/>
      <w:marLeft w:val="0"/>
      <w:marRight w:val="0"/>
      <w:marTop w:val="0"/>
      <w:marBottom w:val="0"/>
      <w:divBdr>
        <w:top w:val="none" w:sz="0" w:space="0" w:color="auto"/>
        <w:left w:val="none" w:sz="0" w:space="0" w:color="auto"/>
        <w:bottom w:val="none" w:sz="0" w:space="0" w:color="auto"/>
        <w:right w:val="none" w:sz="0" w:space="0" w:color="auto"/>
      </w:divBdr>
      <w:divsChild>
        <w:div w:id="739258253">
          <w:marLeft w:val="0"/>
          <w:marRight w:val="0"/>
          <w:marTop w:val="0"/>
          <w:marBottom w:val="0"/>
          <w:divBdr>
            <w:top w:val="none" w:sz="0" w:space="0" w:color="auto"/>
            <w:left w:val="none" w:sz="0" w:space="0" w:color="auto"/>
            <w:bottom w:val="none" w:sz="0" w:space="0" w:color="auto"/>
            <w:right w:val="none" w:sz="0" w:space="0" w:color="auto"/>
          </w:divBdr>
        </w:div>
      </w:divsChild>
    </w:div>
    <w:div w:id="17209347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2" Type="http://schemas.openxmlformats.org/officeDocument/2006/relationships/image" Target="media/image4.jpeg"/><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D:\logo.dot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logo</Template>
  <TotalTime>4</TotalTime>
  <Pages>1</Pages>
  <Words>1162</Words>
  <Characters>5813</Characters>
  <Application>Microsoft Office Word</Application>
  <DocSecurity>0</DocSecurity>
  <Lines>48</Lines>
  <Paragraphs>13</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כאן יבוא טקסט</vt:lpstr>
      <vt:lpstr>כאן יבוא טקסט</vt:lpstr>
    </vt:vector>
  </TitlesOfParts>
  <Company>MOE</Company>
  <LinksUpToDate>false</LinksUpToDate>
  <CharactersWithSpaces>6962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כאן יבוא טקסט</dc:title>
  <dc:creator>אילנה ספיר    Ilana Sapir</dc:creator>
  <cp:lastModifiedBy>נועה שטיינר    Noa Steiner</cp:lastModifiedBy>
  <cp:revision>4</cp:revision>
  <cp:lastPrinted>2011-08-23T11:05:00Z</cp:lastPrinted>
  <dcterms:created xsi:type="dcterms:W3CDTF">2012-11-11T15:10:00Z</dcterms:created>
  <dcterms:modified xsi:type="dcterms:W3CDTF">2012-11-11T15:11:00Z</dcterms:modified>
</cp:coreProperties>
</file>